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78" w:rsidRDefault="003247BB">
      <w:r>
        <w:t>PLANO DE SIMULAÇÕES INICIAL</w:t>
      </w:r>
    </w:p>
    <w:p w:rsidR="003247BB" w:rsidRDefault="003247BB"/>
    <w:p w:rsidR="003247BB" w:rsidRDefault="003247BB" w:rsidP="003247BB">
      <w:pPr>
        <w:pStyle w:val="PargrafodaLista"/>
        <w:numPr>
          <w:ilvl w:val="0"/>
          <w:numId w:val="1"/>
        </w:numPr>
      </w:pPr>
      <w:r>
        <w:t>ESCOAMENTO CONGELADO</w:t>
      </w:r>
    </w:p>
    <w:p w:rsidR="003247BB" w:rsidRDefault="003247BB" w:rsidP="003247BB">
      <w:pPr>
        <w:pStyle w:val="PargrafodaLista"/>
        <w:numPr>
          <w:ilvl w:val="1"/>
          <w:numId w:val="1"/>
        </w:numPr>
      </w:pPr>
      <w:r>
        <w:t xml:space="preserve">Modelos químicos </w:t>
      </w:r>
      <w:proofErr w:type="gramStart"/>
      <w:r>
        <w:t>2</w:t>
      </w:r>
      <w:proofErr w:type="gramEnd"/>
      <w:r>
        <w:t xml:space="preserve"> (4 espécies) e 3 (6 espécies)</w:t>
      </w:r>
    </w:p>
    <w:p w:rsidR="003247BB" w:rsidRDefault="003247BB" w:rsidP="003247BB">
      <w:pPr>
        <w:pStyle w:val="PargrafodaLista"/>
        <w:numPr>
          <w:ilvl w:val="1"/>
          <w:numId w:val="1"/>
        </w:numPr>
      </w:pPr>
      <w:r>
        <w:t>Utilizar diferentes razões de oxidante/combustível (OF):</w:t>
      </w:r>
    </w:p>
    <w:p w:rsidR="003247BB" w:rsidRDefault="003247BB" w:rsidP="003247BB">
      <w:pPr>
        <w:pStyle w:val="PargrafodaLista"/>
        <w:numPr>
          <w:ilvl w:val="2"/>
          <w:numId w:val="1"/>
        </w:numPr>
      </w:pPr>
      <w:r>
        <w:t xml:space="preserve">OF = 7.93... (estequiométrico) – Esta simulação foi realizada e resultados estão no relatório técnico </w:t>
      </w:r>
      <w:proofErr w:type="gramStart"/>
      <w:r>
        <w:t>3</w:t>
      </w:r>
      <w:proofErr w:type="gramEnd"/>
      <w:r>
        <w:t>; verificar os dados da simulação para usar como dados iniciais para as outras simulações.</w:t>
      </w:r>
    </w:p>
    <w:p w:rsidR="003247BB" w:rsidRDefault="003247BB" w:rsidP="003247BB">
      <w:pPr>
        <w:pStyle w:val="PargrafodaLista"/>
        <w:numPr>
          <w:ilvl w:val="2"/>
          <w:numId w:val="1"/>
        </w:numPr>
      </w:pPr>
      <w:r>
        <w:t xml:space="preserve">OF = 6; 6.5; </w:t>
      </w:r>
      <w:proofErr w:type="gramStart"/>
      <w:r>
        <w:t>7</w:t>
      </w:r>
      <w:proofErr w:type="gramEnd"/>
      <w:r>
        <w:t>; 7.5; 8.5; 9; 9.5; 10</w:t>
      </w:r>
    </w:p>
    <w:p w:rsidR="003247BB" w:rsidRDefault="003247BB" w:rsidP="003247BB">
      <w:pPr>
        <w:pStyle w:val="PargrafodaLista"/>
        <w:numPr>
          <w:ilvl w:val="2"/>
          <w:numId w:val="1"/>
        </w:numPr>
      </w:pPr>
      <w:r>
        <w:t xml:space="preserve">Talvez para os extremos (OF =6 e/ou 10) haja dificuldade de se obter convergência. Nesse caso, se não conseguir convergência com nenhuma mudança de parâmetros, abandonar a razão </w:t>
      </w:r>
      <w:proofErr w:type="gramStart"/>
      <w:r>
        <w:t>OF</w:t>
      </w:r>
      <w:proofErr w:type="gramEnd"/>
    </w:p>
    <w:p w:rsidR="003247BB" w:rsidRDefault="003247BB" w:rsidP="003247BB">
      <w:pPr>
        <w:pStyle w:val="PargrafodaLista"/>
        <w:numPr>
          <w:ilvl w:val="2"/>
          <w:numId w:val="1"/>
        </w:numPr>
      </w:pPr>
      <w:r>
        <w:t>Usar múltiplas malhas, mas verificando o tempo de simulação (que não deve ser excessivo).</w:t>
      </w:r>
    </w:p>
    <w:p w:rsidR="0013631B" w:rsidRDefault="0013631B" w:rsidP="003247BB">
      <w:pPr>
        <w:pStyle w:val="PargrafodaLista"/>
        <w:numPr>
          <w:ilvl w:val="2"/>
          <w:numId w:val="1"/>
        </w:numPr>
      </w:pPr>
      <w:r>
        <w:t>Utilizar um número de iterações suficiente para que a solução esteja convergida para que se possa fazer uma estimativa de erros.</w:t>
      </w:r>
    </w:p>
    <w:p w:rsidR="003247BB" w:rsidRDefault="003247BB" w:rsidP="003247BB">
      <w:pPr>
        <w:pStyle w:val="PargrafodaLista"/>
        <w:numPr>
          <w:ilvl w:val="0"/>
          <w:numId w:val="1"/>
        </w:numPr>
      </w:pPr>
      <w:r>
        <w:t>ESCOAMENTO EM EQUILÍBRIO QUÍMICO LOCAL</w:t>
      </w:r>
    </w:p>
    <w:p w:rsidR="003247BB" w:rsidRDefault="003247BB" w:rsidP="003247BB">
      <w:pPr>
        <w:pStyle w:val="PargrafodaLista"/>
        <w:numPr>
          <w:ilvl w:val="1"/>
          <w:numId w:val="1"/>
        </w:numPr>
      </w:pPr>
      <w:r>
        <w:t xml:space="preserve">Testar os modelos químicos </w:t>
      </w:r>
      <w:proofErr w:type="gramStart"/>
      <w:r>
        <w:t>2</w:t>
      </w:r>
      <w:proofErr w:type="gramEnd"/>
      <w:r>
        <w:t xml:space="preserve"> (4 espécies) e 3 (6 espécies)</w:t>
      </w:r>
    </w:p>
    <w:p w:rsidR="003247BB" w:rsidRDefault="003247BB" w:rsidP="003247BB">
      <w:pPr>
        <w:pStyle w:val="PargrafodaLista"/>
        <w:numPr>
          <w:ilvl w:val="1"/>
          <w:numId w:val="1"/>
        </w:numPr>
      </w:pPr>
      <w:r>
        <w:t>Utilizar as mesmas razões OF do caso de escoamento congelado e as mesmas diretrizes.</w:t>
      </w:r>
    </w:p>
    <w:p w:rsidR="00F1172A" w:rsidRDefault="00F1172A" w:rsidP="00F1172A"/>
    <w:p w:rsidR="00F1172A" w:rsidRDefault="00F1172A" w:rsidP="00F1172A">
      <w:r>
        <w:t>OBJETIVOS DO TRABALHO:</w:t>
      </w:r>
    </w:p>
    <w:p w:rsidR="00F1172A" w:rsidRDefault="00F1172A" w:rsidP="00F1172A">
      <w:pPr>
        <w:ind w:left="708"/>
      </w:pPr>
      <w:r>
        <w:t xml:space="preserve">Mapear a influência da razão OF sobre os parâmetros de desempenho em </w:t>
      </w:r>
      <w:proofErr w:type="spellStart"/>
      <w:r>
        <w:t>motor-foguete</w:t>
      </w:r>
      <w:proofErr w:type="spellEnd"/>
      <w:r>
        <w:t>;</w:t>
      </w:r>
    </w:p>
    <w:p w:rsidR="00F1172A" w:rsidRDefault="0013631B" w:rsidP="00F1172A">
      <w:pPr>
        <w:ind w:left="708"/>
      </w:pPr>
      <w:r>
        <w:t>Comparar dois modelos de reações químicas (</w:t>
      </w:r>
      <w:proofErr w:type="gramStart"/>
      <w:r>
        <w:t>4</w:t>
      </w:r>
      <w:proofErr w:type="gramEnd"/>
      <w:r>
        <w:t xml:space="preserve"> e 6 espécies) para diferentes valores de OF;</w:t>
      </w:r>
    </w:p>
    <w:p w:rsidR="0013631B" w:rsidRDefault="0013631B" w:rsidP="00F1172A">
      <w:pPr>
        <w:ind w:left="708"/>
      </w:pPr>
      <w:r>
        <w:t>Estimar erros numéricos para os casos estudados.</w:t>
      </w:r>
    </w:p>
    <w:sectPr w:rsidR="0013631B" w:rsidSect="004A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362F"/>
    <w:multiLevelType w:val="hybridMultilevel"/>
    <w:tmpl w:val="0BB20332"/>
    <w:lvl w:ilvl="0" w:tplc="A7920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47BB"/>
    <w:rsid w:val="0013631B"/>
    <w:rsid w:val="003247BB"/>
    <w:rsid w:val="004A5F18"/>
    <w:rsid w:val="00761A96"/>
    <w:rsid w:val="00AC4E87"/>
    <w:rsid w:val="00F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Araki</dc:creator>
  <cp:lastModifiedBy>Luciano Araki</cp:lastModifiedBy>
  <cp:revision>3</cp:revision>
  <dcterms:created xsi:type="dcterms:W3CDTF">2018-02-09T15:55:00Z</dcterms:created>
  <dcterms:modified xsi:type="dcterms:W3CDTF">2018-02-09T16:07:00Z</dcterms:modified>
</cp:coreProperties>
</file>