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C1" w:rsidRPr="00CC46C1" w:rsidRDefault="00CC46C1" w:rsidP="00CC4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40"/>
          <w:szCs w:val="40"/>
          <w:lang w:eastAsia="pt-BR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  <w:u w:val="single"/>
          <w:lang w:eastAsia="pt-BR"/>
        </w:rPr>
        <w:t xml:space="preserve">Aula </w:t>
      </w:r>
      <w:r w:rsidRPr="00CC46C1">
        <w:rPr>
          <w:rFonts w:ascii="Times New Roman" w:eastAsia="Times New Roman" w:hAnsi="Times New Roman" w:cs="Times New Roman"/>
          <w:color w:val="00B0F0"/>
          <w:sz w:val="40"/>
          <w:szCs w:val="40"/>
          <w:u w:val="single"/>
          <w:lang w:eastAsia="pt-BR"/>
        </w:rPr>
        <w:t>1</w:t>
      </w:r>
    </w:p>
    <w:p w:rsidR="00BF3223" w:rsidRPr="008173ED" w:rsidRDefault="00BF3223" w:rsidP="000756F4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</w:pPr>
      <w:r w:rsidRPr="008173E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  <w:t xml:space="preserve">Disciplina: 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TMEC 024 - MECÂNICA DOS FLUIDOS </w:t>
      </w:r>
    </w:p>
    <w:p w:rsidR="00BF3223" w:rsidRP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 w:rsidRPr="00BF3223">
        <w:rPr>
          <w:rFonts w:ascii="Times New Roman" w:hAnsi="Times New Roman" w:cs="Times New Roman"/>
        </w:rPr>
        <w:t xml:space="preserve">Carga horária: 90 ha                                                    </w:t>
      </w:r>
      <w:r w:rsidR="00A61CA1">
        <w:rPr>
          <w:rFonts w:ascii="Times New Roman" w:hAnsi="Times New Roman" w:cs="Times New Roman"/>
        </w:rPr>
        <w:t>2</w:t>
      </w:r>
      <w:r w:rsidRPr="00BF3223">
        <w:rPr>
          <w:rFonts w:ascii="Times New Roman" w:hAnsi="Times New Roman" w:cs="Times New Roman"/>
        </w:rPr>
        <w:t>° semestre 201</w:t>
      </w:r>
      <w:r w:rsidR="000756F4">
        <w:rPr>
          <w:rFonts w:ascii="Times New Roman" w:hAnsi="Times New Roman" w:cs="Times New Roman"/>
        </w:rPr>
        <w:t>9</w:t>
      </w:r>
    </w:p>
    <w:p w:rsidR="00BF3223" w:rsidRDefault="00BF3223" w:rsidP="00075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Prof.</w:t>
      </w:r>
      <w:r w:rsidRPr="00BF32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Leandro Novak </w:t>
      </w:r>
    </w:p>
    <w:p w:rsid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leandro.novak@ufpr.br</w:t>
      </w:r>
    </w:p>
    <w:p w:rsidR="00BF3223" w:rsidRP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Cel.41-992050648</w:t>
      </w:r>
    </w:p>
    <w:p w:rsidR="00BF3223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Ficha 2 - Programa da Disciplina</w:t>
      </w:r>
      <w:r w:rsidRPr="00356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</w:t>
      </w:r>
    </w:p>
    <w:p w:rsidR="003567DC" w:rsidRPr="003567DC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tbl>
      <w:tblPr>
        <w:tblStyle w:val="Tabelacomgrad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5164"/>
      </w:tblGrid>
      <w:tr w:rsidR="004A2F7F" w:rsidTr="003567DC">
        <w:tc>
          <w:tcPr>
            <w:tcW w:w="5184" w:type="dxa"/>
          </w:tcPr>
          <w:tbl>
            <w:tblPr>
              <w:tblW w:w="0" w:type="auto"/>
              <w:tblLook w:val="0000"/>
            </w:tblPr>
            <w:tblGrid>
              <w:gridCol w:w="4968"/>
            </w:tblGrid>
            <w:tr w:rsidR="004A2F7F" w:rsidRPr="004A2F7F" w:rsidTr="003567DC">
              <w:trPr>
                <w:trHeight w:val="904"/>
              </w:trPr>
              <w:tc>
                <w:tcPr>
                  <w:tcW w:w="0" w:type="auto"/>
                </w:tcPr>
                <w:p w:rsidR="004A2F7F" w:rsidRPr="004A2F7F" w:rsidRDefault="004A2F7F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A2F7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1. </w:t>
                  </w:r>
                  <w:r w:rsidRPr="004A2F7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DIAS, HORÁRIOS E LOCAIS DAS AULAS </w:t>
                  </w:r>
                </w:p>
                <w:p w:rsidR="003B3238" w:rsidRDefault="003B3238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ª</w:t>
                  </w:r>
                  <w:r w:rsidR="004A2F7F" w:rsidRPr="004A2F7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sala 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ph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="000756F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proofErr w:type="gramStart"/>
                  <w:r w:rsidR="0094648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173E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gramEnd"/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18h</w:t>
                  </w:r>
                  <w:r w:rsidRPr="003B3238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 xml:space="preserve"> min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até 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6A099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h</w:t>
                  </w:r>
                  <w:r w:rsidR="006A099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0min</w:t>
                  </w:r>
                </w:p>
                <w:p w:rsidR="004A2F7F" w:rsidRPr="004A2F7F" w:rsidRDefault="00A61CA1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6ª</w:t>
                  </w:r>
                  <w:r w:rsidR="004A2F7F"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sala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ph</w:t>
                  </w:r>
                  <w:r w:rsidRPr="004A2F7F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11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18h</w:t>
                  </w:r>
                  <w:r w:rsidRPr="003B3238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min até 2</w:t>
                  </w:r>
                  <w:r w:rsidR="006A099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h</w:t>
                  </w:r>
                  <w:r w:rsidR="006A099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0min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2. OBJETIVOS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1) Deduzir e entender as equações básicas que regem o movimento dos fluidos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2) Resolver as equações básicas para problemas clássicos através de métodos analíticos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3) Conhecer e usar correlações empíricas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4) Aplicar conhecimentos adquiridos nas disciplinas de Geometria Analítica, Álgebra, Cálculo, Física, Estática, Dinâmica e Termodinâmica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5) Fornecer o embasamento necessário para cursar as disciplinas de Transferência de Calor e Massa, Dinâmica dos Fluidos Computacional, Laboratório de Engenharia Térmica, Máquinas de Fluxo, Sistemas Hidráulicos e Pneumáticos, e Máquinas Térmicas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3. 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EMENTA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Conceitos, propriedades do fluido e do escoamento. Estática dos fluidos. Equações da massa, quantidade de movimento e energia nas formas integral e diferencial. Análise dimensional e semelhança. Escoamentos internos e externos de fluidos incompressíveis viscosos e não viscosos. Turbulência. Perdas de carga. Escoamento de fluidos compressíveis.</w:t>
                  </w:r>
                </w:p>
                <w:p w:rsidR="00032F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4.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PROGRAMA</w:t>
                  </w:r>
                  <w:r w:rsidR="00032FE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E563AE" w:rsidRPr="00F43849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849">
                    <w:rPr>
                      <w:rFonts w:ascii="Times New Roman" w:hAnsi="Times New Roman" w:cs="Times New Roman"/>
                      <w:color w:val="000000"/>
                    </w:rPr>
                    <w:t xml:space="preserve">1) Considerações iniciais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F43849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ntrodução à Mecânica dos Fluidos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Estática dos fluidos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Equações </w:t>
                  </w:r>
                  <w:r w:rsidR="00946481" w:rsidRPr="008173ED">
                    <w:rPr>
                      <w:rFonts w:ascii="Times New Roman" w:hAnsi="Times New Roman" w:cs="Times New Roman"/>
                      <w:color w:val="000000"/>
                    </w:rPr>
                    <w:t>integrais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Equações diferenciais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Turbulência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Perdas de carga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Escoamentos externos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Fluidos compressíveis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Análise dimensional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e semelhança </w:t>
                  </w:r>
                </w:p>
                <w:p w:rsidR="00946481" w:rsidRPr="008173ED" w:rsidRDefault="00946481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A2F7F" w:rsidRPr="004A2F7F" w:rsidRDefault="00F63AA5" w:rsidP="00725F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F63AA5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Total:  90 ha</w:t>
                  </w:r>
                  <w:r w:rsidR="006E1851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= 30 aulas</w:t>
                  </w:r>
                  <w:r w:rsidR="00D4384E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</w:t>
                  </w:r>
                </w:p>
              </w:tc>
            </w:tr>
          </w:tbl>
          <w:p w:rsidR="004A2F7F" w:rsidRDefault="004A2F7F" w:rsidP="00BF3223"/>
        </w:tc>
        <w:tc>
          <w:tcPr>
            <w:tcW w:w="5164" w:type="dxa"/>
          </w:tcPr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</w:t>
            </w:r>
            <w:r w:rsidRPr="008173ED">
              <w:rPr>
                <w:rFonts w:ascii="Times New Roman" w:hAnsi="Times New Roman" w:cs="Times New Roman"/>
                <w:b/>
                <w:color w:val="000000"/>
              </w:rPr>
              <w:t>METODOLOGIA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>A aula é composta de parte teórica expositiva (</w:t>
            </w:r>
            <w:r w:rsidR="009D4BB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ha) pelo professor e outra parte de exercícios propostos para o entendimento do conteúdo (</w:t>
            </w:r>
            <w:r w:rsidR="009D4BB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ha). </w:t>
            </w:r>
          </w:p>
          <w:p w:rsidR="008173ED" w:rsidRP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8173ED" w:rsidRPr="00032FED">
              <w:rPr>
                <w:rFonts w:ascii="Times New Roman" w:hAnsi="Times New Roman" w:cs="Times New Roman"/>
                <w:b/>
                <w:color w:val="000000"/>
              </w:rPr>
              <w:t>AVALIAÇÃO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A nota de cada aluno na disciplina resultará da média aritmética </w:t>
            </w:r>
            <w:r w:rsidR="00032FED">
              <w:rPr>
                <w:rFonts w:ascii="Times New Roman" w:hAnsi="Times New Roman" w:cs="Times New Roman"/>
                <w:color w:val="000000"/>
              </w:rPr>
              <w:t>de duas provas</w:t>
            </w:r>
            <w:r w:rsidRPr="008173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2FED" w:rsidRDefault="008173ED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563AE">
              <w:rPr>
                <w:rFonts w:ascii="Times New Roman" w:hAnsi="Times New Roman" w:cs="Times New Roman"/>
                <w:color w:val="000000"/>
              </w:rPr>
              <w:t xml:space="preserve">Calendário </w:t>
            </w:r>
            <w:r w:rsidR="00725FCC">
              <w:rPr>
                <w:rFonts w:ascii="Times New Roman" w:hAnsi="Times New Roman" w:cs="Times New Roman"/>
                <w:color w:val="000000"/>
              </w:rPr>
              <w:t>da disciplina</w:t>
            </w:r>
            <w:r w:rsidR="00E563AE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563AE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563AE">
              <w:rPr>
                <w:rFonts w:ascii="Times New Roman" w:hAnsi="Times New Roman" w:cs="Times New Roman"/>
                <w:color w:val="000000"/>
              </w:rPr>
              <w:t>Primeira prova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4AF">
              <w:rPr>
                <w:rFonts w:ascii="Times New Roman" w:hAnsi="Times New Roman" w:cs="Times New Roman"/>
                <w:color w:val="000000"/>
              </w:rPr>
              <w:t>1</w:t>
            </w:r>
            <w:r w:rsidR="00F0387A">
              <w:rPr>
                <w:rFonts w:ascii="Times New Roman" w:hAnsi="Times New Roman" w:cs="Times New Roman"/>
                <w:color w:val="000000"/>
              </w:rPr>
              <w:t>7</w:t>
            </w:r>
            <w:r w:rsidR="003567DC">
              <w:rPr>
                <w:rFonts w:ascii="Times New Roman" w:hAnsi="Times New Roman" w:cs="Times New Roman"/>
                <w:color w:val="000000"/>
              </w:rPr>
              <w:t>/</w:t>
            </w:r>
            <w:r w:rsidR="005E34AF">
              <w:rPr>
                <w:rFonts w:ascii="Times New Roman" w:hAnsi="Times New Roman" w:cs="Times New Roman"/>
                <w:color w:val="000000"/>
              </w:rPr>
              <w:t>04</w:t>
            </w:r>
            <w:r w:rsidR="00E563AE">
              <w:rPr>
                <w:rFonts w:ascii="Times New Roman" w:hAnsi="Times New Roman" w:cs="Times New Roman"/>
                <w:color w:val="000000"/>
              </w:rPr>
              <w:t>: programa 1/2/3/4/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63AE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563AE">
              <w:rPr>
                <w:rFonts w:ascii="Times New Roman" w:hAnsi="Times New Roman" w:cs="Times New Roman"/>
                <w:color w:val="000000"/>
              </w:rPr>
              <w:t>Segunda prova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387A">
              <w:rPr>
                <w:rFonts w:ascii="Times New Roman" w:hAnsi="Times New Roman" w:cs="Times New Roman"/>
                <w:color w:val="000000"/>
              </w:rPr>
              <w:t>19</w:t>
            </w:r>
            <w:r w:rsidR="003567DC">
              <w:rPr>
                <w:rFonts w:ascii="Times New Roman" w:hAnsi="Times New Roman" w:cs="Times New Roman"/>
                <w:color w:val="000000"/>
              </w:rPr>
              <w:t>/</w:t>
            </w:r>
            <w:r w:rsidR="005E34AF">
              <w:rPr>
                <w:rFonts w:ascii="Times New Roman" w:hAnsi="Times New Roman" w:cs="Times New Roman"/>
                <w:color w:val="000000"/>
              </w:rPr>
              <w:t>06</w:t>
            </w:r>
            <w:r w:rsidR="00E563AE">
              <w:rPr>
                <w:rFonts w:ascii="Times New Roman" w:hAnsi="Times New Roman" w:cs="Times New Roman"/>
                <w:color w:val="000000"/>
              </w:rPr>
              <w:t xml:space="preserve">: programa </w:t>
            </w:r>
            <w:r w:rsidR="005E34AF">
              <w:rPr>
                <w:rFonts w:ascii="Times New Roman" w:hAnsi="Times New Roman" w:cs="Times New Roman"/>
                <w:color w:val="000000"/>
              </w:rPr>
              <w:t>5/</w:t>
            </w:r>
            <w:r w:rsidR="00E563AE">
              <w:rPr>
                <w:rFonts w:ascii="Times New Roman" w:hAnsi="Times New Roman" w:cs="Times New Roman"/>
                <w:color w:val="000000"/>
              </w:rPr>
              <w:t>6/7/8/9/10/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7DC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Segunda chamada </w:t>
            </w:r>
            <w:r w:rsidR="000756F4">
              <w:rPr>
                <w:rFonts w:ascii="Times New Roman" w:hAnsi="Times New Roman" w:cs="Times New Roman"/>
                <w:color w:val="000000"/>
              </w:rPr>
              <w:t>2</w:t>
            </w:r>
            <w:r w:rsidR="00F0387A">
              <w:rPr>
                <w:rFonts w:ascii="Times New Roman" w:hAnsi="Times New Roman" w:cs="Times New Roman"/>
                <w:color w:val="000000"/>
              </w:rPr>
              <w:t>6</w:t>
            </w:r>
            <w:r w:rsidR="003567DC">
              <w:rPr>
                <w:rFonts w:ascii="Times New Roman" w:hAnsi="Times New Roman" w:cs="Times New Roman"/>
                <w:color w:val="000000"/>
              </w:rPr>
              <w:t>/</w:t>
            </w:r>
            <w:r w:rsidR="005E34AF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7DC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Prova Final: </w:t>
            </w:r>
            <w:r w:rsidR="005E34AF">
              <w:rPr>
                <w:rFonts w:ascii="Times New Roman" w:hAnsi="Times New Roman" w:cs="Times New Roman"/>
                <w:color w:val="000000"/>
              </w:rPr>
              <w:t>08</w:t>
            </w:r>
            <w:r w:rsidR="00DA4C31">
              <w:rPr>
                <w:rFonts w:ascii="Times New Roman" w:hAnsi="Times New Roman" w:cs="Times New Roman"/>
                <w:color w:val="000000"/>
              </w:rPr>
              <w:t>/</w:t>
            </w:r>
            <w:r w:rsidR="005E34AF">
              <w:rPr>
                <w:rFonts w:ascii="Times New Roman" w:hAnsi="Times New Roman" w:cs="Times New Roman"/>
                <w:color w:val="000000"/>
              </w:rPr>
              <w:t>07</w:t>
            </w:r>
            <w:r w:rsidR="003567DC">
              <w:rPr>
                <w:rFonts w:ascii="Times New Roman" w:hAnsi="Times New Roman" w:cs="Times New Roman"/>
                <w:color w:val="000000"/>
              </w:rPr>
              <w:t>: todo o programa da disciplina.</w:t>
            </w:r>
          </w:p>
          <w:p w:rsid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BIBLIOGRAFIA</w:t>
            </w:r>
          </w:p>
          <w:p w:rsidR="008173ED" w:rsidRPr="00946481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481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946481" w:rsidRPr="00946481">
              <w:rPr>
                <w:rFonts w:ascii="Times New Roman" w:hAnsi="Times New Roman" w:cs="Times New Roman"/>
                <w:color w:val="000000"/>
              </w:rPr>
              <w:t xml:space="preserve">POTTER, M.L.; WIGGERT, D.C. Mecânica do Fluidos. </w:t>
            </w:r>
            <w:r w:rsidR="00946481">
              <w:rPr>
                <w:rFonts w:ascii="Times New Roman" w:hAnsi="Times New Roman" w:cs="Times New Roman"/>
                <w:color w:val="000000"/>
              </w:rPr>
              <w:t>Ed Cengale.</w:t>
            </w:r>
          </w:p>
          <w:p w:rsid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>2) FOX, R. W.; MCDONALD, A. T. Introdução à mecânica dos fluidos. 4. ed. Rio de Janeiro: LTC, 1995.</w:t>
            </w:r>
          </w:p>
          <w:p w:rsidR="003567DC" w:rsidRPr="003567DC" w:rsidRDefault="003567DC" w:rsidP="0035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173ED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3567DC">
              <w:rPr>
                <w:rFonts w:ascii="Times New Roman" w:hAnsi="Times New Roman" w:cs="Times New Roman"/>
                <w:color w:val="000000"/>
              </w:rPr>
              <w:t>Yunus A. Çengel, John M. Cimbala, Mecânica dos Fluidos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7DC" w:rsidRPr="008173ED" w:rsidRDefault="003567DC" w:rsidP="0035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73ED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3567DC">
              <w:rPr>
                <w:rFonts w:ascii="Times New Roman" w:hAnsi="Times New Roman" w:cs="Times New Roman"/>
                <w:color w:val="000000"/>
              </w:rPr>
              <w:t>Frank M. White, Mecânica dos Fluidos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8. 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ATENDIMENTO EXTRA-CLASSE</w:t>
            </w:r>
          </w:p>
          <w:p w:rsidR="003567DC" w:rsidRPr="004A2F7F" w:rsidRDefault="008173ED" w:rsidP="00356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>O professor e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stá disponível para atendimento via e-mail ou pessoalmente mediante agendamento via email nas </w:t>
            </w:r>
            <w:r w:rsidR="00DA4C31">
              <w:rPr>
                <w:rFonts w:ascii="Times New Roman" w:hAnsi="Times New Roman" w:cs="Times New Roman"/>
                <w:color w:val="000000"/>
              </w:rPr>
              <w:t>2</w:t>
            </w:r>
            <w:r w:rsidR="003567DC" w:rsidRPr="004A2F7F">
              <w:rPr>
                <w:rFonts w:ascii="Times New Roman" w:hAnsi="Times New Roman" w:cs="Times New Roman"/>
                <w:color w:val="000000"/>
              </w:rPr>
              <w:t>ª</w:t>
            </w:r>
            <w:r w:rsidR="003567DC" w:rsidRPr="004A2F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das </w:t>
            </w:r>
            <w:r w:rsidR="00946481">
              <w:rPr>
                <w:rFonts w:ascii="Times New Roman" w:hAnsi="Times New Roman" w:cs="Times New Roman"/>
                <w:color w:val="000000"/>
              </w:rPr>
              <w:t>18</w:t>
            </w:r>
            <w:r w:rsidR="003567DC">
              <w:rPr>
                <w:rFonts w:ascii="Times New Roman" w:hAnsi="Times New Roman" w:cs="Times New Roman"/>
                <w:color w:val="000000"/>
              </w:rPr>
              <w:t>:</w:t>
            </w:r>
            <w:r w:rsidR="00946481">
              <w:rPr>
                <w:rFonts w:ascii="Times New Roman" w:hAnsi="Times New Roman" w:cs="Times New Roman"/>
                <w:color w:val="000000"/>
              </w:rPr>
              <w:t>30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 às </w:t>
            </w:r>
            <w:r w:rsidR="00946481">
              <w:rPr>
                <w:rFonts w:ascii="Times New Roman" w:hAnsi="Times New Roman" w:cs="Times New Roman"/>
                <w:color w:val="000000"/>
              </w:rPr>
              <w:t>21</w:t>
            </w:r>
            <w:r w:rsidR="003567DC">
              <w:rPr>
                <w:rFonts w:ascii="Times New Roman" w:hAnsi="Times New Roman" w:cs="Times New Roman"/>
                <w:color w:val="000000"/>
              </w:rPr>
              <w:t>:00.</w:t>
            </w:r>
          </w:p>
          <w:p w:rsidR="00F43849" w:rsidRDefault="00F43849" w:rsidP="003567DC">
            <w:pPr>
              <w:autoSpaceDE w:val="0"/>
              <w:autoSpaceDN w:val="0"/>
              <w:adjustRightInd w:val="0"/>
            </w:pPr>
          </w:p>
        </w:tc>
      </w:tr>
    </w:tbl>
    <w:p w:rsidR="00BF3223" w:rsidRDefault="00BF3223" w:rsidP="00BF3223">
      <w:pPr>
        <w:spacing w:after="0" w:line="240" w:lineRule="auto"/>
      </w:pPr>
    </w:p>
    <w:p w:rsidR="00F73D26" w:rsidRDefault="00F73D26" w:rsidP="00BF3223">
      <w:pPr>
        <w:spacing w:after="0" w:line="240" w:lineRule="auto"/>
      </w:pPr>
    </w:p>
    <w:p w:rsidR="00F73D26" w:rsidRPr="003567DC" w:rsidRDefault="00F73D26" w:rsidP="00F73D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9. DETALHAMENTO DAS AULAS</w:t>
      </w:r>
    </w:p>
    <w:tbl>
      <w:tblPr>
        <w:tblStyle w:val="Tabelacomgrade"/>
        <w:tblW w:w="8658" w:type="dxa"/>
        <w:tblLook w:val="04A0"/>
      </w:tblPr>
      <w:tblGrid>
        <w:gridCol w:w="817"/>
        <w:gridCol w:w="3544"/>
        <w:gridCol w:w="4297"/>
      </w:tblGrid>
      <w:tr w:rsidR="000756F4" w:rsidRPr="00C601FF" w:rsidTr="003F150A">
        <w:tc>
          <w:tcPr>
            <w:tcW w:w="817" w:type="dxa"/>
          </w:tcPr>
          <w:p w:rsidR="000756F4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(1) Considerações iniciais</w:t>
            </w:r>
          </w:p>
        </w:tc>
        <w:tc>
          <w:tcPr>
            <w:tcW w:w="4297" w:type="dxa"/>
          </w:tcPr>
          <w:p w:rsidR="000756F4" w:rsidRPr="00F73D26" w:rsidRDefault="000756F4" w:rsidP="002805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Explicação as alunos </w:t>
            </w:r>
            <w:r w:rsidR="00280520">
              <w:rPr>
                <w:rFonts w:ascii="Times New Roman" w:hAnsi="Times New Roman" w:cs="Times New Roman"/>
                <w:color w:val="000000"/>
              </w:rPr>
              <w:t>da metodologia das aulas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avaliação e atendimento ao aluno.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(2) Introdução à Mecânica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Conceitos, propriedades dos fluidos e do escoamento.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(2) Introdução à Mecânica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Conceitos, propriedades dos fluidos e do escoamento.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Conceitos básicos.</w:t>
            </w:r>
          </w:p>
        </w:tc>
      </w:tr>
      <w:tr w:rsidR="000756F4" w:rsidRPr="00C601FF" w:rsidTr="00957EDE">
        <w:trPr>
          <w:trHeight w:val="449"/>
        </w:trPr>
        <w:tc>
          <w:tcPr>
            <w:tcW w:w="817" w:type="dxa"/>
          </w:tcPr>
          <w:p w:rsidR="000756F4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0756F4" w:rsidRPr="00F73D26" w:rsidRDefault="000756F4" w:rsidP="00957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geral da estática</w:t>
            </w:r>
            <w:r w:rsidR="00957E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3544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Exercícios.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8</w:t>
            </w:r>
            <w:proofErr w:type="gramEnd"/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957EDE" w:rsidRPr="00F73D26" w:rsidRDefault="00957EDE" w:rsidP="00957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Manômetros. Centro de pressão, empuxo e estabilidade.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massa na forma integral.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quantidade de movimento na forma integral.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energia na forma integral.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Correção de exercícios.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(5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diferenciais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massa na forma diferencial.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(5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diferenciais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quantidade de movimento na forma diferencial.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B3238">
              <w:rPr>
                <w:rFonts w:ascii="Times New Roman" w:hAnsi="Times New Roman" w:cs="Times New Roman"/>
                <w:color w:val="000000"/>
              </w:rPr>
              <w:t>5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diferenciais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energia na forma diferencial.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44" w:type="dxa"/>
          </w:tcPr>
          <w:p w:rsidR="00957EDE" w:rsidRPr="00957EDE" w:rsidRDefault="00957EDE" w:rsidP="0026552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P1</w:t>
            </w:r>
          </w:p>
        </w:tc>
        <w:tc>
          <w:tcPr>
            <w:tcW w:w="4297" w:type="dxa"/>
          </w:tcPr>
          <w:p w:rsidR="00957EDE" w:rsidRPr="00F73D26" w:rsidRDefault="00957EDE" w:rsidP="000675AC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 w:rsidRPr="00E379BB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 até </w:t>
            </w:r>
            <w:r w:rsidR="000675AC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756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44" w:type="dxa"/>
          </w:tcPr>
          <w:p w:rsidR="00957EDE" w:rsidRPr="00E379BB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(6) Turbulência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turbulência em tubulações.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(7) Perdas de carga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Perda de carga em tubulações. Conceitos e equação de Bernoulli.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(7) Perdas de carga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Calculo da perda de carga em tubulações. 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(7) Perdas de carga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Exercícios.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(8) Escoamentos externos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Calculo da camada limite.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(8) Escoamentos externos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Arrasto.</w:t>
            </w:r>
          </w:p>
        </w:tc>
      </w:tr>
      <w:tr w:rsidR="00957EDE" w:rsidRPr="00C601FF" w:rsidTr="00957EDE">
        <w:trPr>
          <w:trHeight w:val="357"/>
        </w:trPr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(9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)Fluidos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compressíveis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fluidos compressíveis.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(9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)Fluidos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compressíveis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fluidos compressíveis.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(9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)Fluidos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compressíveis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Calculo de bocais.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análise dimensional.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Exercícios.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análise dimensional.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semelhança.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756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44" w:type="dxa"/>
          </w:tcPr>
          <w:p w:rsidR="00957EDE" w:rsidRPr="00DA4C31" w:rsidRDefault="00957EDE" w:rsidP="002655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C31">
              <w:rPr>
                <w:rFonts w:ascii="Times New Roman" w:hAnsi="Times New Roman" w:cs="Times New Roman"/>
                <w:b/>
                <w:color w:val="000000"/>
              </w:rPr>
              <w:t>P2</w:t>
            </w:r>
          </w:p>
        </w:tc>
        <w:tc>
          <w:tcPr>
            <w:tcW w:w="4297" w:type="dxa"/>
          </w:tcPr>
          <w:p w:rsidR="00957EDE" w:rsidRPr="003B3238" w:rsidRDefault="00957EDE" w:rsidP="000675AC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 w:rsidR="000675AC">
              <w:rPr>
                <w:rFonts w:ascii="Times New Roman" w:hAnsi="Times New Roman" w:cs="Times New Roman"/>
                <w:b/>
                <w:color w:val="000000"/>
              </w:rPr>
              <w:t>5</w:t>
            </w:r>
            <w:proofErr w:type="gramEnd"/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 até </w:t>
            </w: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0675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Segunda Chamada </w:t>
            </w:r>
            <w:r w:rsidRPr="00DA4C31">
              <w:rPr>
                <w:rFonts w:ascii="Times New Roman" w:hAnsi="Times New Roman" w:cs="Times New Roman"/>
                <w:b/>
                <w:color w:val="000000"/>
              </w:rPr>
              <w:t>P1 e P2</w:t>
            </w:r>
          </w:p>
        </w:tc>
        <w:tc>
          <w:tcPr>
            <w:tcW w:w="4297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até </w:t>
            </w: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0756F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EXAME</w:t>
            </w:r>
          </w:p>
        </w:tc>
        <w:tc>
          <w:tcPr>
            <w:tcW w:w="4297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B3238" w:rsidRDefault="003B3238" w:rsidP="00F73D26">
      <w:pPr>
        <w:spacing w:after="0" w:line="240" w:lineRule="auto"/>
      </w:pPr>
    </w:p>
    <w:sectPr w:rsidR="003B3238" w:rsidSect="00B878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04" w:rsidRDefault="00C43904" w:rsidP="00BD3BA7">
      <w:pPr>
        <w:spacing w:after="0" w:line="240" w:lineRule="auto"/>
      </w:pPr>
      <w:r>
        <w:separator/>
      </w:r>
    </w:p>
  </w:endnote>
  <w:endnote w:type="continuationSeparator" w:id="0">
    <w:p w:rsidR="00C43904" w:rsidRDefault="00C43904" w:rsidP="00B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04" w:rsidRDefault="00C43904" w:rsidP="00BD3BA7">
      <w:pPr>
        <w:spacing w:after="0" w:line="240" w:lineRule="auto"/>
      </w:pPr>
      <w:r>
        <w:separator/>
      </w:r>
    </w:p>
  </w:footnote>
  <w:footnote w:type="continuationSeparator" w:id="0">
    <w:p w:rsidR="00C43904" w:rsidRDefault="00C43904" w:rsidP="00B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3"/>
      <w:gridCol w:w="6893"/>
    </w:tblGrid>
    <w:tr w:rsidR="00BD3BA7" w:rsidTr="00BD3BA7">
      <w:tc>
        <w:tcPr>
          <w:tcW w:w="2713" w:type="dxa"/>
        </w:tcPr>
        <w:p w:rsidR="00BD3BA7" w:rsidRDefault="00BD3BA7">
          <w:pPr>
            <w:pStyle w:val="Cabealho"/>
          </w:pPr>
          <w:r w:rsidRPr="00BD3BA7">
            <w:rPr>
              <w:noProof/>
              <w:lang w:eastAsia="pt-BR"/>
            </w:rPr>
            <w:drawing>
              <wp:inline distT="0" distB="0" distL="0" distR="0">
                <wp:extent cx="1566047" cy="97155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947" t="15976" r="67060" b="67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687" cy="97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</w:tcPr>
        <w:p w:rsidR="00BD3BA7" w:rsidRPr="00BD3BA7" w:rsidRDefault="00BD3BA7">
          <w:pPr>
            <w:pStyle w:val="Cabealh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b/>
              <w:sz w:val="28"/>
              <w:szCs w:val="28"/>
            </w:rPr>
            <w:t>UNIVERSIDADE FEDERAL DO PARANA</w:t>
          </w:r>
        </w:p>
        <w:p w:rsidR="00BD3BA7" w:rsidRPr="00BD3BA7" w:rsidRDefault="00BD3BA7">
          <w:pPr>
            <w:pStyle w:val="Cabealho"/>
            <w:rPr>
              <w:rFonts w:ascii="Times New Roman" w:hAnsi="Times New Roman" w:cs="Times New Roman"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SETOR DE TECNOLOGIA</w:t>
          </w:r>
        </w:p>
        <w:p w:rsidR="00BD3BA7" w:rsidRDefault="00BD3BA7">
          <w:pPr>
            <w:pStyle w:val="Cabealho"/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DEPARTAMENTO DE ENGENHARAIA MECÂNICA</w:t>
          </w:r>
        </w:p>
      </w:tc>
    </w:tr>
  </w:tbl>
  <w:p w:rsidR="00BD3BA7" w:rsidRDefault="00BD3B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7E"/>
    <w:rsid w:val="00032FED"/>
    <w:rsid w:val="00033E93"/>
    <w:rsid w:val="000675AC"/>
    <w:rsid w:val="000756F4"/>
    <w:rsid w:val="000E16BB"/>
    <w:rsid w:val="00112412"/>
    <w:rsid w:val="001A2299"/>
    <w:rsid w:val="00214089"/>
    <w:rsid w:val="00280520"/>
    <w:rsid w:val="002D61FA"/>
    <w:rsid w:val="003567DC"/>
    <w:rsid w:val="00376122"/>
    <w:rsid w:val="0039733E"/>
    <w:rsid w:val="003B3238"/>
    <w:rsid w:val="003D429A"/>
    <w:rsid w:val="003E4F28"/>
    <w:rsid w:val="003F150A"/>
    <w:rsid w:val="00427C33"/>
    <w:rsid w:val="004A2F7F"/>
    <w:rsid w:val="005123B9"/>
    <w:rsid w:val="00583ECD"/>
    <w:rsid w:val="005B0DB8"/>
    <w:rsid w:val="005B3E33"/>
    <w:rsid w:val="005E34AF"/>
    <w:rsid w:val="00684105"/>
    <w:rsid w:val="006A0993"/>
    <w:rsid w:val="006E1851"/>
    <w:rsid w:val="00725FCC"/>
    <w:rsid w:val="007B072C"/>
    <w:rsid w:val="007F38F9"/>
    <w:rsid w:val="008173ED"/>
    <w:rsid w:val="0084371A"/>
    <w:rsid w:val="00854F8A"/>
    <w:rsid w:val="00946481"/>
    <w:rsid w:val="00957EDE"/>
    <w:rsid w:val="00990566"/>
    <w:rsid w:val="009D4BB5"/>
    <w:rsid w:val="00A61CA1"/>
    <w:rsid w:val="00AA2571"/>
    <w:rsid w:val="00B40F3C"/>
    <w:rsid w:val="00B87897"/>
    <w:rsid w:val="00BD3BA7"/>
    <w:rsid w:val="00BF3223"/>
    <w:rsid w:val="00C2051A"/>
    <w:rsid w:val="00C43904"/>
    <w:rsid w:val="00CC46C1"/>
    <w:rsid w:val="00CF2E37"/>
    <w:rsid w:val="00CF5BF2"/>
    <w:rsid w:val="00D16ADF"/>
    <w:rsid w:val="00D234C2"/>
    <w:rsid w:val="00D4384E"/>
    <w:rsid w:val="00D855A9"/>
    <w:rsid w:val="00DA4C31"/>
    <w:rsid w:val="00E379BB"/>
    <w:rsid w:val="00E5297E"/>
    <w:rsid w:val="00E563AE"/>
    <w:rsid w:val="00E57BDF"/>
    <w:rsid w:val="00E761A0"/>
    <w:rsid w:val="00E852FD"/>
    <w:rsid w:val="00F0387A"/>
    <w:rsid w:val="00F43849"/>
    <w:rsid w:val="00F63AA5"/>
    <w:rsid w:val="00F73D26"/>
    <w:rsid w:val="00F7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B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BA7"/>
  </w:style>
  <w:style w:type="paragraph" w:styleId="Rodap">
    <w:name w:val="footer"/>
    <w:basedOn w:val="Normal"/>
    <w:link w:val="RodapChar"/>
    <w:uiPriority w:val="99"/>
    <w:semiHidden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3BA7"/>
  </w:style>
  <w:style w:type="table" w:styleId="Tabelacomgrade">
    <w:name w:val="Table Grid"/>
    <w:basedOn w:val="Tabelanormal"/>
    <w:uiPriority w:val="39"/>
    <w:rsid w:val="00B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73D26"/>
    <w:rPr>
      <w:b/>
      <w:bCs/>
    </w:rPr>
  </w:style>
  <w:style w:type="paragraph" w:styleId="NormalWeb">
    <w:name w:val="Normal (Web)"/>
    <w:basedOn w:val="Normal"/>
    <w:uiPriority w:val="99"/>
    <w:rsid w:val="00F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1756-5E87-44C5-9DFC-0D765CCD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Leandro Novak</cp:lastModifiedBy>
  <cp:revision>2</cp:revision>
  <cp:lastPrinted>2017-03-28T00:49:00Z</cp:lastPrinted>
  <dcterms:created xsi:type="dcterms:W3CDTF">2020-03-05T10:26:00Z</dcterms:created>
  <dcterms:modified xsi:type="dcterms:W3CDTF">2020-03-05T10:26:00Z</dcterms:modified>
</cp:coreProperties>
</file>