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7B2DC1">
        <w:t>DPE-FENIX</w:t>
      </w:r>
      <w:r w:rsidR="00290536">
        <w:tab/>
      </w:r>
      <w:r w:rsidR="00290536">
        <w:tab/>
      </w:r>
      <w:r w:rsidR="00290536">
        <w:tab/>
        <w:t xml:space="preserve">Data de preenchimento:   </w:t>
      </w:r>
      <w:r w:rsidR="007B2DC1">
        <w:t>19</w:t>
      </w:r>
      <w:r w:rsidR="00290536">
        <w:t>/</w:t>
      </w:r>
      <w:r w:rsidR="007B2DC1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F4596F" w:rsidRPr="00F42A9B" w:rsidRDefault="00F41EA9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Pr="00F42A9B">
              <w:rPr>
                <w:sz w:val="22"/>
                <w:szCs w:val="22"/>
              </w:rPr>
              <w:t xml:space="preserve">   </w:t>
            </w:r>
            <w:proofErr w:type="gramEnd"/>
            <w:r w:rsidR="00F4596F"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1EA9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</w:t>
            </w:r>
            <w:r w:rsidR="00F4596F" w:rsidRPr="00F42A9B">
              <w:rPr>
                <w:sz w:val="22"/>
                <w:szCs w:val="22"/>
              </w:rPr>
              <w:t>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25EBD" w:rsidTr="00BE3E4C">
        <w:tc>
          <w:tcPr>
            <w:tcW w:w="4219" w:type="dxa"/>
          </w:tcPr>
          <w:p w:rsidR="00A25EBD" w:rsidRPr="004B2861" w:rsidRDefault="00A25EBD" w:rsidP="00D939CE">
            <w:pPr>
              <w:spacing w:line="360" w:lineRule="auto"/>
              <w:rPr>
                <w:sz w:val="16"/>
                <w:szCs w:val="16"/>
              </w:rPr>
            </w:pPr>
            <w:r w:rsidRPr="00A25EBD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A25EBD" w:rsidRPr="004B2861" w:rsidRDefault="00A25EB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C6-6</w:t>
            </w:r>
          </w:p>
        </w:tc>
        <w:tc>
          <w:tcPr>
            <w:tcW w:w="3402" w:type="dxa"/>
          </w:tcPr>
          <w:p w:rsidR="00A25EBD" w:rsidRPr="004B2861" w:rsidRDefault="00A25EBD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C6-6</w:t>
            </w:r>
          </w:p>
        </w:tc>
      </w:tr>
      <w:tr w:rsidR="00A25EBD" w:rsidTr="00BE3E4C">
        <w:tc>
          <w:tcPr>
            <w:tcW w:w="4219" w:type="dxa"/>
          </w:tcPr>
          <w:p w:rsidR="00A25EBD" w:rsidRPr="004B2861" w:rsidRDefault="00A25EBD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3402" w:type="dxa"/>
          </w:tcPr>
          <w:p w:rsidR="00A25EBD" w:rsidRPr="004B2861" w:rsidRDefault="00A25EB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  <w:tc>
          <w:tcPr>
            <w:tcW w:w="3402" w:type="dxa"/>
          </w:tcPr>
          <w:p w:rsidR="00A25EBD" w:rsidRPr="004B2861" w:rsidRDefault="00A25EBD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</w:tr>
      <w:tr w:rsidR="00A25EBD" w:rsidTr="00C25AA2">
        <w:tc>
          <w:tcPr>
            <w:tcW w:w="4219" w:type="dxa"/>
          </w:tcPr>
          <w:p w:rsidR="00A25EBD" w:rsidRPr="004B2861" w:rsidRDefault="00A25EBD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A25EBD" w:rsidRPr="004B2861" w:rsidRDefault="00A25EBD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402" w:type="dxa"/>
          </w:tcPr>
          <w:p w:rsidR="00A25EBD" w:rsidRPr="004B2861" w:rsidRDefault="00A25EBD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A25EBD" w:rsidTr="00BE3E4C">
        <w:tc>
          <w:tcPr>
            <w:tcW w:w="4219" w:type="dxa"/>
          </w:tcPr>
          <w:p w:rsidR="00A25EBD" w:rsidRPr="00A25EBD" w:rsidRDefault="00A25EBD" w:rsidP="004D7B1D">
            <w:pPr>
              <w:spacing w:line="360" w:lineRule="auto"/>
              <w:rPr>
                <w:sz w:val="16"/>
                <w:szCs w:val="16"/>
              </w:rPr>
            </w:pPr>
            <w:r w:rsidRPr="00A25EBD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A25EBD" w:rsidRPr="004B2861" w:rsidRDefault="00A25EBD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proofErr w:type="gramStart"/>
            <w:r w:rsidRPr="004B2861">
              <w:rPr>
                <w:sz w:val="16"/>
                <w:szCs w:val="16"/>
              </w:rPr>
              <w:t xml:space="preserve">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A25EBD" w:rsidRPr="004B2861" w:rsidRDefault="00A25EBD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proofErr w:type="gramStart"/>
            <w:r w:rsidRPr="004B2861">
              <w:rPr>
                <w:sz w:val="16"/>
                <w:szCs w:val="16"/>
              </w:rPr>
              <w:t xml:space="preserve">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A25EBD" w:rsidTr="00BE3E4C">
        <w:tc>
          <w:tcPr>
            <w:tcW w:w="4219" w:type="dxa"/>
          </w:tcPr>
          <w:p w:rsidR="00A25EBD" w:rsidRPr="004B2861" w:rsidRDefault="00A25EBD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A25EBD" w:rsidRPr="004B2861" w:rsidRDefault="002771EA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3402" w:type="dxa"/>
          </w:tcPr>
          <w:p w:rsidR="00A25EBD" w:rsidRPr="004B2861" w:rsidRDefault="002771EA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</w:tr>
      <w:tr w:rsidR="00A25EBD" w:rsidTr="00BE3E4C">
        <w:tc>
          <w:tcPr>
            <w:tcW w:w="4219" w:type="dxa"/>
          </w:tcPr>
          <w:p w:rsidR="00A25EBD" w:rsidRPr="004B2861" w:rsidRDefault="00A25EBD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3402" w:type="dxa"/>
          </w:tcPr>
          <w:p w:rsidR="00A25EBD" w:rsidRPr="004B2861" w:rsidRDefault="00A25EB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A25EBD" w:rsidRPr="004B2861" w:rsidRDefault="00A25EBD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25EBD" w:rsidTr="00BE3E4C">
        <w:tc>
          <w:tcPr>
            <w:tcW w:w="4219" w:type="dxa"/>
          </w:tcPr>
          <w:p w:rsidR="00A25EBD" w:rsidRPr="002771EA" w:rsidRDefault="00A25EBD" w:rsidP="0035059D">
            <w:pPr>
              <w:spacing w:line="360" w:lineRule="auto"/>
              <w:rPr>
                <w:sz w:val="16"/>
                <w:szCs w:val="16"/>
              </w:rPr>
            </w:pPr>
            <w:r w:rsidRPr="002771EA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A25EBD" w:rsidRPr="004B2861" w:rsidRDefault="002771EA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3402" w:type="dxa"/>
          </w:tcPr>
          <w:p w:rsidR="00A25EBD" w:rsidRPr="004B2861" w:rsidRDefault="002771EA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A25EBD" w:rsidTr="00BE3E4C">
        <w:tc>
          <w:tcPr>
            <w:tcW w:w="4219" w:type="dxa"/>
          </w:tcPr>
          <w:p w:rsidR="00A25EBD" w:rsidRPr="002771EA" w:rsidRDefault="00A25EBD" w:rsidP="0035059D">
            <w:pPr>
              <w:spacing w:line="360" w:lineRule="auto"/>
              <w:rPr>
                <w:sz w:val="16"/>
                <w:szCs w:val="16"/>
              </w:rPr>
            </w:pPr>
            <w:r w:rsidRPr="002771EA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A25EBD" w:rsidRPr="004B2861" w:rsidRDefault="002771EA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3402" w:type="dxa"/>
          </w:tcPr>
          <w:p w:rsidR="00A25EBD" w:rsidRPr="004B2861" w:rsidRDefault="002771EA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</w:tr>
      <w:tr w:rsidR="00A25EBD" w:rsidTr="00BE3E4C">
        <w:tc>
          <w:tcPr>
            <w:tcW w:w="4219" w:type="dxa"/>
          </w:tcPr>
          <w:p w:rsidR="00A25EBD" w:rsidRPr="002771EA" w:rsidRDefault="00A25EBD" w:rsidP="006B01B0">
            <w:pPr>
              <w:spacing w:line="360" w:lineRule="auto"/>
              <w:rPr>
                <w:sz w:val="16"/>
                <w:szCs w:val="16"/>
              </w:rPr>
            </w:pPr>
            <w:r w:rsidRPr="002771EA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A25EBD" w:rsidRPr="004B2861" w:rsidRDefault="00A25EBD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 w:rsidR="002771EA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A25EBD" w:rsidRPr="004B2861" w:rsidRDefault="00A25EBD" w:rsidP="00C24FA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 w:rsidR="002771EA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</w:tr>
      <w:tr w:rsidR="00A25EBD" w:rsidTr="00BE3E4C">
        <w:tc>
          <w:tcPr>
            <w:tcW w:w="4219" w:type="dxa"/>
          </w:tcPr>
          <w:p w:rsidR="00A25EBD" w:rsidRPr="002771EA" w:rsidRDefault="00A25EBD" w:rsidP="000E2ADA">
            <w:pPr>
              <w:spacing w:line="360" w:lineRule="auto"/>
              <w:rPr>
                <w:sz w:val="16"/>
                <w:szCs w:val="16"/>
              </w:rPr>
            </w:pPr>
            <w:r w:rsidRPr="002771EA">
              <w:rPr>
                <w:sz w:val="16"/>
                <w:szCs w:val="16"/>
              </w:rPr>
              <w:t>E: margem estática = (CP – CG) / Dm (adimensional)</w:t>
            </w:r>
          </w:p>
        </w:tc>
        <w:tc>
          <w:tcPr>
            <w:tcW w:w="3402" w:type="dxa"/>
          </w:tcPr>
          <w:p w:rsidR="00A25EBD" w:rsidRPr="004B2861" w:rsidRDefault="002771EA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402" w:type="dxa"/>
          </w:tcPr>
          <w:p w:rsidR="00A25EBD" w:rsidRPr="004B2861" w:rsidRDefault="002771EA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A25EBD" w:rsidTr="00BE3E4C">
        <w:tc>
          <w:tcPr>
            <w:tcW w:w="4219" w:type="dxa"/>
          </w:tcPr>
          <w:p w:rsidR="00A25EBD" w:rsidRPr="004B2861" w:rsidRDefault="00A25EBD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A25EBD" w:rsidRPr="004B2861" w:rsidRDefault="00A25EBD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A25EBD" w:rsidRPr="004B2861" w:rsidRDefault="00A25EBD" w:rsidP="00C24FA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A25EBD" w:rsidTr="00BE3E4C">
        <w:tc>
          <w:tcPr>
            <w:tcW w:w="4219" w:type="dxa"/>
          </w:tcPr>
          <w:p w:rsidR="00A25EBD" w:rsidRPr="004B2861" w:rsidRDefault="00A25EBD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A25EBD" w:rsidRPr="004B2861" w:rsidRDefault="00A25EBD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1 haste    (x</w:t>
            </w:r>
            <w:r w:rsidRPr="004B2861">
              <w:rPr>
                <w:sz w:val="16"/>
                <w:szCs w:val="16"/>
              </w:rPr>
              <w:t>) 3 hastes       (  )</w:t>
            </w:r>
          </w:p>
        </w:tc>
        <w:tc>
          <w:tcPr>
            <w:tcW w:w="3402" w:type="dxa"/>
          </w:tcPr>
          <w:p w:rsidR="00A25EBD" w:rsidRPr="004B2861" w:rsidRDefault="00A25EBD" w:rsidP="00C24FA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1 haste    (x</w:t>
            </w:r>
            <w:r w:rsidRPr="004B2861">
              <w:rPr>
                <w:sz w:val="16"/>
                <w:szCs w:val="16"/>
              </w:rPr>
              <w:t>) 3 hastes       (  )</w:t>
            </w:r>
          </w:p>
        </w:tc>
      </w:tr>
      <w:tr w:rsidR="00A25EBD" w:rsidTr="00BE3E4C">
        <w:tc>
          <w:tcPr>
            <w:tcW w:w="4219" w:type="dxa"/>
          </w:tcPr>
          <w:p w:rsidR="00A25EBD" w:rsidRPr="004B2861" w:rsidRDefault="00A25EBD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A25EBD" w:rsidRPr="004B2861" w:rsidRDefault="00A25EBD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elétrico        (x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A25EBD" w:rsidRPr="004B2861" w:rsidRDefault="00A25EBD" w:rsidP="00C24FA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elétrico        (x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</w:tr>
      <w:tr w:rsidR="00A25EBD" w:rsidTr="00BE3E4C">
        <w:tc>
          <w:tcPr>
            <w:tcW w:w="4219" w:type="dxa"/>
          </w:tcPr>
          <w:p w:rsidR="00A25EBD" w:rsidRPr="004B2861" w:rsidRDefault="00A25EBD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A25EBD" w:rsidRPr="004B2861" w:rsidRDefault="00A25EBD" w:rsidP="003404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3402" w:type="dxa"/>
          </w:tcPr>
          <w:p w:rsidR="00A25EBD" w:rsidRPr="004B2861" w:rsidRDefault="00A25EBD" w:rsidP="00C24FA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A25EBD" w:rsidTr="00BE3E4C">
        <w:tc>
          <w:tcPr>
            <w:tcW w:w="4219" w:type="dxa"/>
          </w:tcPr>
          <w:p w:rsidR="00A25EBD" w:rsidRPr="004B2861" w:rsidRDefault="00A25EBD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A25EBD" w:rsidRPr="004B2861" w:rsidRDefault="00A25EBD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3402" w:type="dxa"/>
          </w:tcPr>
          <w:p w:rsidR="00A25EBD" w:rsidRPr="004B2861" w:rsidRDefault="00A25EBD" w:rsidP="00C24FA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A25EBD" w:rsidTr="00BE3E4C">
        <w:tc>
          <w:tcPr>
            <w:tcW w:w="4219" w:type="dxa"/>
          </w:tcPr>
          <w:p w:rsidR="00A25EBD" w:rsidRPr="004B2861" w:rsidRDefault="00A25EBD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A25EBD" w:rsidRPr="004B2861" w:rsidRDefault="00A25EBD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</w:r>
            <w:proofErr w:type="gramStart"/>
            <w:r w:rsidRPr="004B2861">
              <w:rPr>
                <w:sz w:val="16"/>
                <w:szCs w:val="16"/>
              </w:rPr>
              <w:t>(</w:t>
            </w:r>
            <w:proofErr w:type="gramEnd"/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  <w:tc>
          <w:tcPr>
            <w:tcW w:w="3402" w:type="dxa"/>
          </w:tcPr>
          <w:p w:rsidR="00A25EBD" w:rsidRPr="004B2861" w:rsidRDefault="00A25EBD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</w:r>
            <w:proofErr w:type="gramStart"/>
            <w:r w:rsidRPr="004B2861">
              <w:rPr>
                <w:sz w:val="16"/>
                <w:szCs w:val="16"/>
              </w:rPr>
              <w:t>(</w:t>
            </w:r>
            <w:proofErr w:type="gramEnd"/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</w:tr>
      <w:tr w:rsidR="00A25EBD" w:rsidTr="00BE3E4C">
        <w:tc>
          <w:tcPr>
            <w:tcW w:w="4219" w:type="dxa"/>
          </w:tcPr>
          <w:p w:rsidR="00A25EBD" w:rsidRPr="004B2861" w:rsidRDefault="00A25EB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3402" w:type="dxa"/>
          </w:tcPr>
          <w:p w:rsidR="00A25EBD" w:rsidRPr="004B2861" w:rsidRDefault="00A25EBD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A25EBD" w:rsidRPr="004B2861" w:rsidRDefault="00A25EBD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A25EBD" w:rsidTr="00BE3E4C">
        <w:tc>
          <w:tcPr>
            <w:tcW w:w="4219" w:type="dxa"/>
          </w:tcPr>
          <w:p w:rsidR="00A25EBD" w:rsidRPr="004B2861" w:rsidRDefault="00A25EBD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A25EBD">
              <w:rPr>
                <w:sz w:val="16"/>
                <w:szCs w:val="16"/>
              </w:rPr>
              <w:t>Mp</w:t>
            </w:r>
            <w:proofErr w:type="spellEnd"/>
            <w:r w:rsidRPr="00A25EBD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3402" w:type="dxa"/>
          </w:tcPr>
          <w:p w:rsidR="00A25EBD" w:rsidRPr="004B2861" w:rsidRDefault="00A25EBD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5,1g</w:t>
            </w:r>
          </w:p>
        </w:tc>
        <w:tc>
          <w:tcPr>
            <w:tcW w:w="3402" w:type="dxa"/>
          </w:tcPr>
          <w:p w:rsidR="00A25EBD" w:rsidRPr="004B2861" w:rsidRDefault="00A25EBD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5,1g</w:t>
            </w:r>
          </w:p>
        </w:tc>
      </w:tr>
      <w:tr w:rsidR="00A25EBD" w:rsidTr="00BE3E4C">
        <w:tc>
          <w:tcPr>
            <w:tcW w:w="4219" w:type="dxa"/>
          </w:tcPr>
          <w:p w:rsidR="00A25EBD" w:rsidRPr="00C97C9E" w:rsidRDefault="00A25EBD" w:rsidP="00523D32">
            <w:pPr>
              <w:spacing w:line="360" w:lineRule="auto"/>
              <w:rPr>
                <w:b/>
                <w:sz w:val="16"/>
                <w:szCs w:val="16"/>
                <w:highlight w:val="yellow"/>
              </w:rPr>
            </w:pPr>
            <w:r w:rsidRPr="002771EA">
              <w:rPr>
                <w:b/>
                <w:sz w:val="16"/>
                <w:szCs w:val="16"/>
              </w:rPr>
              <w:t>Mo: massa total do minifoguete (g)</w:t>
            </w:r>
          </w:p>
        </w:tc>
        <w:tc>
          <w:tcPr>
            <w:tcW w:w="3402" w:type="dxa"/>
          </w:tcPr>
          <w:p w:rsidR="00A25EBD" w:rsidRPr="004B2861" w:rsidRDefault="002771EA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3402" w:type="dxa"/>
          </w:tcPr>
          <w:p w:rsidR="00A25EBD" w:rsidRPr="004B2861" w:rsidRDefault="002771EA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</w:tr>
      <w:tr w:rsidR="00A25EBD" w:rsidTr="004156D8">
        <w:tc>
          <w:tcPr>
            <w:tcW w:w="4219" w:type="dxa"/>
          </w:tcPr>
          <w:p w:rsidR="00A25EBD" w:rsidRPr="004B2861" w:rsidRDefault="00A25EBD" w:rsidP="004156D8">
            <w:pPr>
              <w:spacing w:line="360" w:lineRule="auto"/>
              <w:rPr>
                <w:sz w:val="16"/>
                <w:szCs w:val="16"/>
              </w:rPr>
            </w:pPr>
            <w:r w:rsidRPr="00A25EBD">
              <w:rPr>
                <w:sz w:val="16"/>
                <w:szCs w:val="16"/>
              </w:rPr>
              <w:t>Citar os materiais usados no minifoguete e em seu motor.</w:t>
            </w:r>
          </w:p>
          <w:p w:rsidR="00A25EBD" w:rsidRPr="004B2861" w:rsidRDefault="00A25EBD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25EBD" w:rsidRDefault="00A25EBD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Ogiva: PLA, material compósito (matriz de resina e reforço de alumina);</w:t>
            </w:r>
          </w:p>
          <w:p w:rsidR="00A25EBD" w:rsidRDefault="00A25EBD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Tubo: Papel;</w:t>
            </w:r>
          </w:p>
          <w:p w:rsidR="00A25EBD" w:rsidRDefault="00A25EBD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recuperação: </w:t>
            </w:r>
            <w:proofErr w:type="spellStart"/>
            <w:r>
              <w:rPr>
                <w:sz w:val="16"/>
                <w:szCs w:val="16"/>
              </w:rPr>
              <w:t>Mylar</w:t>
            </w:r>
            <w:proofErr w:type="spellEnd"/>
            <w:r>
              <w:rPr>
                <w:sz w:val="16"/>
                <w:szCs w:val="16"/>
              </w:rPr>
              <w:t>, linha;</w:t>
            </w:r>
          </w:p>
          <w:p w:rsidR="00A25EBD" w:rsidRDefault="00A25EBD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Motor: tubo de papel,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cerâmica, pólvora como combustível (todos fornecidos pelo fabricante Bandeirante);</w:t>
            </w:r>
          </w:p>
          <w:p w:rsidR="00A25EBD" w:rsidRDefault="00A25EBD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paraquedas: pavio</w:t>
            </w:r>
            <w:proofErr w:type="gramStart"/>
            <w:r>
              <w:rPr>
                <w:sz w:val="16"/>
                <w:szCs w:val="16"/>
              </w:rPr>
              <w:t>, tampa</w:t>
            </w:r>
            <w:proofErr w:type="gramEnd"/>
            <w:r>
              <w:rPr>
                <w:sz w:val="16"/>
                <w:szCs w:val="16"/>
              </w:rPr>
              <w:t xml:space="preserve"> inferior de material compósito (matriz de resina e reforço de alumina), pólvora CBC como carga de ejeção e tampa de isopor.</w:t>
            </w:r>
          </w:p>
          <w:p w:rsidR="002771EA" w:rsidRDefault="002771EA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Aletas: madeira balsa</w:t>
            </w:r>
          </w:p>
          <w:p w:rsidR="00A25EBD" w:rsidRPr="004B2861" w:rsidRDefault="00A25EBD" w:rsidP="00C24FA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25EBD" w:rsidRDefault="00A25EBD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Ogiva: PLA, material compósito (matriz de resina e reforço de alumina);</w:t>
            </w:r>
          </w:p>
          <w:p w:rsidR="00A25EBD" w:rsidRDefault="00A25EBD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Tubo: Papel;</w:t>
            </w:r>
          </w:p>
          <w:p w:rsidR="00A25EBD" w:rsidRDefault="00A25EBD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recuperação: </w:t>
            </w:r>
            <w:proofErr w:type="spellStart"/>
            <w:r>
              <w:rPr>
                <w:sz w:val="16"/>
                <w:szCs w:val="16"/>
              </w:rPr>
              <w:t>Mylar</w:t>
            </w:r>
            <w:proofErr w:type="spellEnd"/>
            <w:r>
              <w:rPr>
                <w:sz w:val="16"/>
                <w:szCs w:val="16"/>
              </w:rPr>
              <w:t>, linha;</w:t>
            </w:r>
          </w:p>
          <w:p w:rsidR="00A25EBD" w:rsidRDefault="00A25EBD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Motor: tubo de papel,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cerâmica, pólvora como combustível (todos fornecidos pelo fabricante Bandeirante);</w:t>
            </w:r>
          </w:p>
          <w:p w:rsidR="00A25EBD" w:rsidRDefault="00A25EBD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paraquedas: pavio</w:t>
            </w:r>
            <w:proofErr w:type="gramStart"/>
            <w:r>
              <w:rPr>
                <w:sz w:val="16"/>
                <w:szCs w:val="16"/>
              </w:rPr>
              <w:t>, tampa</w:t>
            </w:r>
            <w:proofErr w:type="gramEnd"/>
            <w:r>
              <w:rPr>
                <w:sz w:val="16"/>
                <w:szCs w:val="16"/>
              </w:rPr>
              <w:t xml:space="preserve"> inferior de material compósito (matriz de resina e reforço de alumina), pólvora CBC como carga de ejeção e tampa de isopor.</w:t>
            </w:r>
          </w:p>
          <w:p w:rsidR="00A25EBD" w:rsidRPr="004B2861" w:rsidRDefault="002771EA" w:rsidP="00C24F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Aletas: madeira balsa</w:t>
            </w:r>
            <w:bookmarkStart w:id="0" w:name="_GoBack"/>
            <w:bookmarkEnd w:id="0"/>
          </w:p>
        </w:tc>
      </w:tr>
      <w:tr w:rsidR="00B878A6" w:rsidTr="00C25AA2">
        <w:tc>
          <w:tcPr>
            <w:tcW w:w="4219" w:type="dxa"/>
          </w:tcPr>
          <w:p w:rsidR="00B878A6" w:rsidRPr="004B2861" w:rsidRDefault="00B878A6" w:rsidP="00C25AA2">
            <w:pPr>
              <w:spacing w:line="360" w:lineRule="auto"/>
              <w:rPr>
                <w:sz w:val="16"/>
                <w:szCs w:val="16"/>
              </w:rPr>
            </w:pPr>
            <w:r w:rsidRPr="00A25EBD">
              <w:rPr>
                <w:sz w:val="16"/>
                <w:szCs w:val="16"/>
              </w:rPr>
              <w:t>Citar se há partes metálicas e em que quantidade.</w:t>
            </w:r>
          </w:p>
          <w:p w:rsidR="00B878A6" w:rsidRPr="004B2861" w:rsidRDefault="00B878A6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878A6" w:rsidRDefault="00B878A6">
            <w:r w:rsidRPr="00400771">
              <w:rPr>
                <w:sz w:val="16"/>
                <w:szCs w:val="16"/>
              </w:rPr>
              <w:t xml:space="preserve">Há um arame de cerca de </w:t>
            </w:r>
            <w:proofErr w:type="gramStart"/>
            <w:r w:rsidRPr="00400771">
              <w:rPr>
                <w:sz w:val="16"/>
                <w:szCs w:val="16"/>
              </w:rPr>
              <w:t>5cm</w:t>
            </w:r>
            <w:proofErr w:type="gramEnd"/>
            <w:r w:rsidRPr="00400771">
              <w:rPr>
                <w:sz w:val="16"/>
                <w:szCs w:val="16"/>
              </w:rPr>
              <w:t xml:space="preserve"> acoplado ao encaixe da ogiva. Este está protegido por uma capa plástica.</w:t>
            </w:r>
          </w:p>
        </w:tc>
        <w:tc>
          <w:tcPr>
            <w:tcW w:w="3402" w:type="dxa"/>
          </w:tcPr>
          <w:p w:rsidR="00B878A6" w:rsidRDefault="00B878A6">
            <w:r w:rsidRPr="00400771">
              <w:rPr>
                <w:sz w:val="16"/>
                <w:szCs w:val="16"/>
              </w:rPr>
              <w:t xml:space="preserve">Há um arame de cerca de </w:t>
            </w:r>
            <w:proofErr w:type="gramStart"/>
            <w:r w:rsidRPr="00400771">
              <w:rPr>
                <w:sz w:val="16"/>
                <w:szCs w:val="16"/>
              </w:rPr>
              <w:t>5cm</w:t>
            </w:r>
            <w:proofErr w:type="gramEnd"/>
            <w:r w:rsidRPr="00400771">
              <w:rPr>
                <w:sz w:val="16"/>
                <w:szCs w:val="16"/>
              </w:rPr>
              <w:t xml:space="preserve"> acoplado ao encaixe da ogiva. Este está protegido por uma capa plástica.</w:t>
            </w:r>
          </w:p>
        </w:tc>
      </w:tr>
      <w:tr w:rsidR="00A25EBD" w:rsidTr="00BE3E4C">
        <w:tc>
          <w:tcPr>
            <w:tcW w:w="4219" w:type="dxa"/>
          </w:tcPr>
          <w:p w:rsidR="00A25EBD" w:rsidRDefault="00A25EBD" w:rsidP="00523D32">
            <w:pPr>
              <w:spacing w:line="360" w:lineRule="auto"/>
              <w:rPr>
                <w:sz w:val="16"/>
                <w:szCs w:val="16"/>
              </w:rPr>
            </w:pPr>
            <w:r w:rsidRPr="00A25EBD">
              <w:rPr>
                <w:sz w:val="16"/>
                <w:szCs w:val="16"/>
              </w:rPr>
              <w:t>Observações sobre o minifoguete</w:t>
            </w:r>
          </w:p>
          <w:p w:rsidR="00A25EBD" w:rsidRDefault="00A25EBD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A25EBD" w:rsidRPr="004B2861" w:rsidRDefault="00A25EBD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25EBD" w:rsidRDefault="00A25EBD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25EBD" w:rsidRPr="004B2861" w:rsidRDefault="00A25EBD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25EBD" w:rsidRDefault="00A25EBD" w:rsidP="00C24FAC">
            <w:pPr>
              <w:spacing w:line="360" w:lineRule="auto"/>
              <w:rPr>
                <w:sz w:val="16"/>
                <w:szCs w:val="16"/>
              </w:rPr>
            </w:pPr>
          </w:p>
          <w:p w:rsidR="00A25EBD" w:rsidRPr="004B2861" w:rsidRDefault="00A25EBD" w:rsidP="00C24FA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25EBD" w:rsidTr="00BE3E4C">
        <w:tc>
          <w:tcPr>
            <w:tcW w:w="4219" w:type="dxa"/>
          </w:tcPr>
          <w:p w:rsidR="00A25EBD" w:rsidRPr="00E52334" w:rsidRDefault="00A25EBD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ESTE TIPO DE MINIFOGUETE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A25EBD" w:rsidRPr="00504058" w:rsidRDefault="00A25EBD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25EBD" w:rsidRPr="00504058" w:rsidRDefault="00A25EBD" w:rsidP="00C24FA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25EBD" w:rsidTr="00BE3E4C">
        <w:tc>
          <w:tcPr>
            <w:tcW w:w="4219" w:type="dxa"/>
          </w:tcPr>
          <w:p w:rsidR="00A25EBD" w:rsidRPr="004D7B1D" w:rsidRDefault="00A25EBD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A25EBD" w:rsidRPr="00504058" w:rsidRDefault="00A25EBD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A25EBD" w:rsidRPr="00504058" w:rsidRDefault="00A25EBD" w:rsidP="00C24FA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A25EBD" w:rsidTr="004156D8">
        <w:tc>
          <w:tcPr>
            <w:tcW w:w="4219" w:type="dxa"/>
          </w:tcPr>
          <w:p w:rsidR="00A25EBD" w:rsidRPr="004D7B1D" w:rsidRDefault="00A25EB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A25EBD" w:rsidRPr="00504058" w:rsidRDefault="00A25EBD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A25EBD" w:rsidRPr="00504058" w:rsidRDefault="00A25EBD" w:rsidP="00C24FA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A25EBD" w:rsidTr="00BE3E4C">
        <w:tc>
          <w:tcPr>
            <w:tcW w:w="4219" w:type="dxa"/>
          </w:tcPr>
          <w:p w:rsidR="00A25EBD" w:rsidRPr="004D7B1D" w:rsidRDefault="00A25EBD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A25EBD" w:rsidRPr="00504058" w:rsidRDefault="00A25EBD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A25EBD" w:rsidRPr="00504058" w:rsidRDefault="00A25EBD" w:rsidP="00C24FA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A25EBD" w:rsidTr="00BE3E4C">
        <w:tc>
          <w:tcPr>
            <w:tcW w:w="4219" w:type="dxa"/>
          </w:tcPr>
          <w:p w:rsidR="00A25EBD" w:rsidRPr="004D7B1D" w:rsidRDefault="00A25EBD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e/ou com anomalias</w:t>
            </w:r>
          </w:p>
        </w:tc>
        <w:tc>
          <w:tcPr>
            <w:tcW w:w="3402" w:type="dxa"/>
          </w:tcPr>
          <w:p w:rsidR="00A25EBD" w:rsidRPr="00504058" w:rsidRDefault="00A25EBD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A25EBD" w:rsidRPr="00504058" w:rsidRDefault="00A25EBD" w:rsidP="00C24FA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A25EBD" w:rsidTr="00BE3E4C">
        <w:tc>
          <w:tcPr>
            <w:tcW w:w="4219" w:type="dxa"/>
          </w:tcPr>
          <w:p w:rsidR="00A25EBD" w:rsidRPr="004D7B1D" w:rsidRDefault="00A25EBD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A25EBD" w:rsidRPr="00504058" w:rsidRDefault="00A25EBD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A25EBD" w:rsidRPr="00504058" w:rsidRDefault="00A25EBD" w:rsidP="00C24FA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A25EBD" w:rsidTr="00BE3E4C">
        <w:tc>
          <w:tcPr>
            <w:tcW w:w="4219" w:type="dxa"/>
          </w:tcPr>
          <w:p w:rsidR="00A25EBD" w:rsidRPr="004D7B1D" w:rsidRDefault="00A25EB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A25EBD" w:rsidRPr="00504058" w:rsidRDefault="00A25EBD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A25EBD" w:rsidRPr="00504058" w:rsidRDefault="00A25EBD" w:rsidP="00C24FA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A25EBD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25EBD" w:rsidRDefault="00A25EBD" w:rsidP="00D939CE">
            <w:pPr>
              <w:spacing w:line="360" w:lineRule="auto"/>
              <w:rPr>
                <w:sz w:val="16"/>
                <w:szCs w:val="16"/>
              </w:rPr>
            </w:pPr>
            <w:r w:rsidRPr="002771EA">
              <w:rPr>
                <w:sz w:val="16"/>
                <w:szCs w:val="16"/>
              </w:rPr>
              <w:t>Observações sobre os voos já feitos com este tipo de minifoguete</w:t>
            </w:r>
          </w:p>
          <w:p w:rsidR="00A25EBD" w:rsidRPr="00A16E9E" w:rsidRDefault="00A25EBD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25EBD" w:rsidRDefault="00A25EBD" w:rsidP="00D939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voo no qual ocorreu falha do sistema de recuperação, isso ocorreu devido ao derretimento do </w:t>
            </w:r>
            <w:proofErr w:type="spellStart"/>
            <w:r>
              <w:rPr>
                <w:sz w:val="18"/>
                <w:szCs w:val="18"/>
              </w:rPr>
              <w:t>mylar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25EBD" w:rsidRPr="00504058" w:rsidRDefault="00A25EB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25EBD" w:rsidRDefault="00A25EBD" w:rsidP="00C24FA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voo no qual ocorreu falha do sistema de recuperação, isso ocorreu devido ao derretimento do </w:t>
            </w:r>
            <w:proofErr w:type="spellStart"/>
            <w:r>
              <w:rPr>
                <w:sz w:val="18"/>
                <w:szCs w:val="18"/>
              </w:rPr>
              <w:t>mylar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25EBD" w:rsidRPr="00504058" w:rsidRDefault="00A25EBD" w:rsidP="00C24FAC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85" w:rsidRDefault="003A4085" w:rsidP="00985516">
      <w:r>
        <w:separator/>
      </w:r>
    </w:p>
  </w:endnote>
  <w:endnote w:type="continuationSeparator" w:id="0">
    <w:p w:rsidR="003A4085" w:rsidRDefault="003A4085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85" w:rsidRDefault="003A4085" w:rsidP="00985516">
      <w:r>
        <w:separator/>
      </w:r>
    </w:p>
  </w:footnote>
  <w:footnote w:type="continuationSeparator" w:id="0">
    <w:p w:rsidR="003A4085" w:rsidRDefault="003A4085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57769"/>
    <w:rsid w:val="00062849"/>
    <w:rsid w:val="00066204"/>
    <w:rsid w:val="000957BB"/>
    <w:rsid w:val="000A6D70"/>
    <w:rsid w:val="000C2E95"/>
    <w:rsid w:val="000D11FA"/>
    <w:rsid w:val="000E2ADA"/>
    <w:rsid w:val="000E6760"/>
    <w:rsid w:val="00110AE6"/>
    <w:rsid w:val="00117F0A"/>
    <w:rsid w:val="001210A2"/>
    <w:rsid w:val="0019170C"/>
    <w:rsid w:val="001F25EC"/>
    <w:rsid w:val="002011A5"/>
    <w:rsid w:val="002771EA"/>
    <w:rsid w:val="00290536"/>
    <w:rsid w:val="00291813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4085"/>
    <w:rsid w:val="003A6035"/>
    <w:rsid w:val="00420FC0"/>
    <w:rsid w:val="0044742C"/>
    <w:rsid w:val="0046368B"/>
    <w:rsid w:val="004748CC"/>
    <w:rsid w:val="004A2B8A"/>
    <w:rsid w:val="004B2861"/>
    <w:rsid w:val="004D7B1D"/>
    <w:rsid w:val="004E5912"/>
    <w:rsid w:val="004E6649"/>
    <w:rsid w:val="004F3E2E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32569"/>
    <w:rsid w:val="00661AD9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56356"/>
    <w:rsid w:val="00777BB7"/>
    <w:rsid w:val="00783C0A"/>
    <w:rsid w:val="007844C9"/>
    <w:rsid w:val="007B2DC1"/>
    <w:rsid w:val="007C0D18"/>
    <w:rsid w:val="007E4DBD"/>
    <w:rsid w:val="00840AC3"/>
    <w:rsid w:val="00870642"/>
    <w:rsid w:val="008A2275"/>
    <w:rsid w:val="008D7B71"/>
    <w:rsid w:val="008E23F7"/>
    <w:rsid w:val="009305AA"/>
    <w:rsid w:val="00957BE2"/>
    <w:rsid w:val="00985516"/>
    <w:rsid w:val="00987583"/>
    <w:rsid w:val="009D20B5"/>
    <w:rsid w:val="009F0AC0"/>
    <w:rsid w:val="00A1586E"/>
    <w:rsid w:val="00A16E9E"/>
    <w:rsid w:val="00A170BD"/>
    <w:rsid w:val="00A25EBD"/>
    <w:rsid w:val="00A874F8"/>
    <w:rsid w:val="00A91257"/>
    <w:rsid w:val="00AC1508"/>
    <w:rsid w:val="00AD0DD9"/>
    <w:rsid w:val="00B11EE2"/>
    <w:rsid w:val="00B136B5"/>
    <w:rsid w:val="00B26DAB"/>
    <w:rsid w:val="00B30DC5"/>
    <w:rsid w:val="00B65B38"/>
    <w:rsid w:val="00B8359E"/>
    <w:rsid w:val="00B878A6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97C9E"/>
    <w:rsid w:val="00D14F3B"/>
    <w:rsid w:val="00D66A58"/>
    <w:rsid w:val="00D905C7"/>
    <w:rsid w:val="00DA4C7C"/>
    <w:rsid w:val="00E05364"/>
    <w:rsid w:val="00E0745C"/>
    <w:rsid w:val="00E113F3"/>
    <w:rsid w:val="00E52334"/>
    <w:rsid w:val="00E74DB3"/>
    <w:rsid w:val="00E81A79"/>
    <w:rsid w:val="00EC5BCB"/>
    <w:rsid w:val="00ED10CD"/>
    <w:rsid w:val="00F11A37"/>
    <w:rsid w:val="00F27E76"/>
    <w:rsid w:val="00F32FC7"/>
    <w:rsid w:val="00F40A9B"/>
    <w:rsid w:val="00F41EA9"/>
    <w:rsid w:val="00F4596F"/>
    <w:rsid w:val="00F870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cf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6E76D-088C-4FA7-ACFE-43336F17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Aerodesign</cp:lastModifiedBy>
  <cp:revision>4</cp:revision>
  <dcterms:created xsi:type="dcterms:W3CDTF">2016-04-20T07:54:00Z</dcterms:created>
  <dcterms:modified xsi:type="dcterms:W3CDTF">2016-04-20T15:48:00Z</dcterms:modified>
</cp:coreProperties>
</file>