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088" w:rsidRPr="00B770F0" w:rsidRDefault="00B770F0" w:rsidP="00B2353F">
      <w:r w:rsidRPr="00B770F0">
        <w:t>Requisitos para participação do IREC 2017</w:t>
      </w:r>
    </w:p>
    <w:p w:rsidR="00133221" w:rsidRDefault="00133221" w:rsidP="00B2353F"/>
    <w:p w:rsidR="00133221" w:rsidRPr="0052067B" w:rsidRDefault="00AE1A0D" w:rsidP="00B2353F">
      <w:pPr>
        <w:pStyle w:val="Ttulo1"/>
      </w:pPr>
      <w:r w:rsidRPr="0052067B">
        <w:t>Regras gerais</w:t>
      </w:r>
    </w:p>
    <w:p w:rsidR="00133221" w:rsidRPr="0052067B" w:rsidRDefault="0052067B" w:rsidP="00B2353F">
      <w:pPr>
        <w:pStyle w:val="Ttulo2"/>
      </w:pPr>
      <w:r w:rsidRPr="0052067B">
        <w:t>Objetivo</w:t>
      </w:r>
    </w:p>
    <w:p w:rsidR="00133221" w:rsidRDefault="00CC5B5F" w:rsidP="00B2353F">
      <w:r>
        <w:t>P</w:t>
      </w:r>
      <w:r w:rsidRPr="00CC5B5F">
        <w:t xml:space="preserve">rojetar, construir e lançar um foguete que transporta nada menos do que 8,8 lb </w:t>
      </w:r>
      <w:r>
        <w:t xml:space="preserve">(4kg) </w:t>
      </w:r>
      <w:r w:rsidRPr="00CC5B5F">
        <w:t xml:space="preserve">de carga útil para um apogeu alvo de 10.000 pés </w:t>
      </w:r>
      <w:r>
        <w:t xml:space="preserve">(3.048m) </w:t>
      </w:r>
      <w:r w:rsidRPr="00CC5B5F">
        <w:t>ou</w:t>
      </w:r>
      <w:r>
        <w:t xml:space="preserve"> </w:t>
      </w:r>
      <w:r w:rsidRPr="00CC5B5F">
        <w:t xml:space="preserve">30.000 pés </w:t>
      </w:r>
      <w:r>
        <w:t xml:space="preserve">(9.144m) </w:t>
      </w:r>
      <w:r w:rsidRPr="00CC5B5F">
        <w:t xml:space="preserve">acima do nível do solo. </w:t>
      </w:r>
    </w:p>
    <w:p w:rsidR="00133221" w:rsidRDefault="00133221" w:rsidP="00B2353F"/>
    <w:p w:rsidR="00CC5B5F" w:rsidRPr="0052067B" w:rsidRDefault="00CC5B5F" w:rsidP="00B2353F">
      <w:pPr>
        <w:pStyle w:val="Ttulo2"/>
      </w:pPr>
      <w:r>
        <w:t>Categorias</w:t>
      </w:r>
    </w:p>
    <w:p w:rsidR="00133221" w:rsidRDefault="00CC5B5F" w:rsidP="00B2353F">
      <w:r w:rsidRPr="00CC5B5F">
        <w:t>Os projetos serão divididos numa das seis categorias seguintes, com base n</w:t>
      </w:r>
      <w:r>
        <w:t>o t</w:t>
      </w:r>
      <w:r w:rsidRPr="00CC5B5F">
        <w:t xml:space="preserve">ipo de projeto tentado </w:t>
      </w:r>
      <w:r>
        <w:t>(</w:t>
      </w:r>
      <w:r w:rsidRPr="00CC5B5F">
        <w:t>definido pelo apogeu alvo e sistema de propulsão selecionado</w:t>
      </w:r>
      <w:r>
        <w:t>)</w:t>
      </w:r>
      <w:r w:rsidRPr="00CC5B5F">
        <w:t>. As equipes podem</w:t>
      </w:r>
      <w:r>
        <w:t xml:space="preserve"> m</w:t>
      </w:r>
      <w:r w:rsidRPr="00CC5B5F">
        <w:t xml:space="preserve">udar </w:t>
      </w:r>
      <w:r>
        <w:t>de</w:t>
      </w:r>
      <w:r w:rsidRPr="00CC5B5F">
        <w:t xml:space="preserve"> categorias conforme necessário antes de submeter seu relatório técnico final do projeto.</w:t>
      </w:r>
    </w:p>
    <w:p w:rsidR="00CC5B5F" w:rsidRPr="00CC5B5F" w:rsidRDefault="00CC5B5F" w:rsidP="00B2353F">
      <w:pPr>
        <w:pStyle w:val="PargrafodaLista"/>
        <w:numPr>
          <w:ilvl w:val="0"/>
          <w:numId w:val="2"/>
        </w:numPr>
      </w:pPr>
      <w:r w:rsidRPr="00CC5B5F">
        <w:t xml:space="preserve">10.000 pés </w:t>
      </w:r>
      <w:r>
        <w:t xml:space="preserve">de </w:t>
      </w:r>
      <w:r w:rsidRPr="00CC5B5F">
        <w:t>apogeu com sistema de propulsão do foguete sólido ou híbrido</w:t>
      </w:r>
      <w:r>
        <w:t xml:space="preserve"> comercial (COTS)</w:t>
      </w:r>
    </w:p>
    <w:p w:rsidR="00CC5B5F" w:rsidRPr="00CC5B5F" w:rsidRDefault="00CC5B5F" w:rsidP="00B2353F">
      <w:pPr>
        <w:pStyle w:val="PargrafodaLista"/>
        <w:numPr>
          <w:ilvl w:val="0"/>
          <w:numId w:val="2"/>
        </w:numPr>
      </w:pPr>
      <w:r w:rsidRPr="00CC5B5F">
        <w:t xml:space="preserve">30.000 ft </w:t>
      </w:r>
      <w:r>
        <w:t xml:space="preserve">de </w:t>
      </w:r>
      <w:r w:rsidRPr="00CC5B5F">
        <w:t xml:space="preserve">apogeu com sistema de propulsão sólido ou híbrido </w:t>
      </w:r>
      <w:r>
        <w:t>comercial (COTS)</w:t>
      </w:r>
    </w:p>
    <w:p w:rsidR="00CC5B5F" w:rsidRPr="00CC5B5F" w:rsidRDefault="00CC5B5F" w:rsidP="00B2353F">
      <w:pPr>
        <w:pStyle w:val="PargrafodaLista"/>
        <w:numPr>
          <w:ilvl w:val="0"/>
          <w:numId w:val="2"/>
        </w:numPr>
      </w:pPr>
      <w:r w:rsidRPr="00CC5B5F">
        <w:t xml:space="preserve">10.000 pés </w:t>
      </w:r>
      <w:r>
        <w:t xml:space="preserve">de </w:t>
      </w:r>
      <w:r w:rsidRPr="00CC5B5F">
        <w:t>apogeu com sistema de propulsão de foguete</w:t>
      </w:r>
      <w:r w:rsidR="00A677D7">
        <w:t xml:space="preserve"> sólido </w:t>
      </w:r>
      <w:r w:rsidR="00A677D7" w:rsidRPr="00CC5B5F">
        <w:t xml:space="preserve">pesquisado e desenvolvido </w:t>
      </w:r>
      <w:r w:rsidR="00A677D7">
        <w:t xml:space="preserve">pela equipe </w:t>
      </w:r>
      <w:r w:rsidR="00A677D7" w:rsidRPr="00CC5B5F">
        <w:t>(SRAD)</w:t>
      </w:r>
    </w:p>
    <w:p w:rsidR="00CC5B5F" w:rsidRPr="00CC5B5F" w:rsidRDefault="00CC5B5F" w:rsidP="00B2353F">
      <w:pPr>
        <w:pStyle w:val="PargrafodaLista"/>
        <w:numPr>
          <w:ilvl w:val="0"/>
          <w:numId w:val="2"/>
        </w:numPr>
      </w:pPr>
      <w:r w:rsidRPr="00CC5B5F">
        <w:t xml:space="preserve">30.000 pés </w:t>
      </w:r>
      <w:r w:rsidR="00A677D7">
        <w:t xml:space="preserve">de </w:t>
      </w:r>
      <w:r w:rsidRPr="00CC5B5F">
        <w:t xml:space="preserve">apogeu com sistema de propulsão de foguetes sólidos </w:t>
      </w:r>
      <w:r w:rsidR="00A677D7">
        <w:t>(</w:t>
      </w:r>
      <w:r w:rsidRPr="00CC5B5F">
        <w:t>SRAD</w:t>
      </w:r>
      <w:r w:rsidR="00A677D7">
        <w:t>)</w:t>
      </w:r>
    </w:p>
    <w:p w:rsidR="00CC5B5F" w:rsidRPr="00CC5B5F" w:rsidRDefault="00CC5B5F" w:rsidP="00B2353F">
      <w:pPr>
        <w:pStyle w:val="PargrafodaLista"/>
        <w:numPr>
          <w:ilvl w:val="0"/>
          <w:numId w:val="2"/>
        </w:numPr>
      </w:pPr>
      <w:r w:rsidRPr="00CC5B5F">
        <w:t xml:space="preserve">10.000 pés </w:t>
      </w:r>
      <w:r w:rsidR="00A677D7">
        <w:t xml:space="preserve">de </w:t>
      </w:r>
      <w:r w:rsidRPr="00CC5B5F">
        <w:t>apogeu com SRAD híbrido ou sistema de propulsão de foguete líquido</w:t>
      </w:r>
    </w:p>
    <w:p w:rsidR="00CC5B5F" w:rsidRPr="00CC5B5F" w:rsidRDefault="00CC5B5F" w:rsidP="00B2353F">
      <w:pPr>
        <w:pStyle w:val="PargrafodaLista"/>
        <w:numPr>
          <w:ilvl w:val="0"/>
          <w:numId w:val="2"/>
        </w:numPr>
      </w:pPr>
      <w:r w:rsidRPr="00CC5B5F">
        <w:t>30, 000 ft AGL apogeu com SRAD híbrido ou sistema de propulsão de foguete líquido</w:t>
      </w:r>
    </w:p>
    <w:p w:rsidR="00CC5B5F" w:rsidRDefault="00CC5B5F" w:rsidP="00B2353F"/>
    <w:p w:rsidR="00D20DD3" w:rsidRPr="00D20DD3" w:rsidRDefault="00D20DD3" w:rsidP="00B2353F">
      <w:pPr>
        <w:pStyle w:val="Ttulo3"/>
      </w:pPr>
      <w:r w:rsidRPr="00D20DD3">
        <w:t>Observações</w:t>
      </w:r>
    </w:p>
    <w:p w:rsidR="00CC5B5F" w:rsidRPr="00D20DD3" w:rsidRDefault="002F1A04" w:rsidP="00B2353F">
      <w:pPr>
        <w:pStyle w:val="PargrafodaLista"/>
        <w:numPr>
          <w:ilvl w:val="0"/>
          <w:numId w:val="3"/>
        </w:numPr>
      </w:pPr>
      <w:r w:rsidRPr="00D20DD3">
        <w:t>É permitido foguetes multi-estágio</w:t>
      </w:r>
    </w:p>
    <w:p w:rsidR="002F1A04" w:rsidRPr="00D20DD3" w:rsidRDefault="002F1A04" w:rsidP="00B2353F">
      <w:pPr>
        <w:pStyle w:val="PargrafodaLista"/>
        <w:numPr>
          <w:ilvl w:val="0"/>
          <w:numId w:val="3"/>
        </w:numPr>
      </w:pPr>
      <w:r w:rsidRPr="00D20DD3">
        <w:t>O propelente deve ser não tóxico – KNSU é permitido</w:t>
      </w:r>
    </w:p>
    <w:p w:rsidR="002F1A04" w:rsidRDefault="00D20DD3" w:rsidP="00B2353F">
      <w:pPr>
        <w:pStyle w:val="PargrafodaLista"/>
        <w:numPr>
          <w:ilvl w:val="0"/>
          <w:numId w:val="3"/>
        </w:numPr>
      </w:pPr>
      <w:r>
        <w:t xml:space="preserve">No mínimo </w:t>
      </w:r>
      <w:r w:rsidRPr="00D20DD3">
        <w:t>30</w:t>
      </w:r>
      <w:r>
        <w:t xml:space="preserve"> equipes serão selecionadas para apresentar seu projeto no evento</w:t>
      </w:r>
    </w:p>
    <w:p w:rsidR="00133221" w:rsidRDefault="00133221" w:rsidP="00B2353F"/>
    <w:p w:rsidR="00D20DD3" w:rsidRDefault="00D20DD3" w:rsidP="00B2353F">
      <w:pPr>
        <w:pStyle w:val="Ttulo2"/>
      </w:pPr>
      <w:r>
        <w:t>Equipe</w:t>
      </w:r>
    </w:p>
    <w:p w:rsidR="00D20DD3" w:rsidRPr="00983841" w:rsidRDefault="00D20DD3" w:rsidP="00B2353F">
      <w:r w:rsidRPr="00983841">
        <w:t>A equipe deve ser formada por alunos de graduação e pós, sem limite de membros de uma ou mais instituições acadêmicas</w:t>
      </w:r>
      <w:r w:rsidR="007451D3" w:rsidRPr="00983841">
        <w:t>, submetendo apenas um projeto</w:t>
      </w:r>
    </w:p>
    <w:p w:rsidR="00D20DD3" w:rsidRDefault="00D20DD3" w:rsidP="00B2353F"/>
    <w:p w:rsidR="00D94DF2" w:rsidRDefault="00D94DF2" w:rsidP="00B2353F">
      <w:pPr>
        <w:pStyle w:val="Ttulo2"/>
      </w:pPr>
      <w:r>
        <w:lastRenderedPageBreak/>
        <w:t>Carga Útil</w:t>
      </w:r>
    </w:p>
    <w:p w:rsidR="00D94DF2" w:rsidRPr="00B73F6C" w:rsidRDefault="00D94DF2" w:rsidP="00B2353F">
      <w:pPr>
        <w:pStyle w:val="PargrafodaLista"/>
        <w:numPr>
          <w:ilvl w:val="0"/>
          <w:numId w:val="4"/>
        </w:numPr>
      </w:pPr>
      <w:r w:rsidRPr="00B73F6C">
        <w:t>Deve ser de 8,8lb. Deve estar considerada no projeto. Não pode ser consumível. O foguete pode não ser estável sem a massa. Cargas úteis científicas são incentivadas.</w:t>
      </w:r>
    </w:p>
    <w:p w:rsidR="00B73F6C" w:rsidRPr="00B73F6C" w:rsidRDefault="00B73F6C" w:rsidP="00B2353F">
      <w:pPr>
        <w:pStyle w:val="PargrafodaLista"/>
        <w:numPr>
          <w:ilvl w:val="0"/>
          <w:numId w:val="4"/>
        </w:numPr>
      </w:pPr>
      <w:r w:rsidRPr="00B73F6C">
        <w:t>A massa deve poder ser removida para ser pesada na competição.</w:t>
      </w:r>
    </w:p>
    <w:p w:rsidR="00B73F6C" w:rsidRDefault="00B73F6C" w:rsidP="00B2353F">
      <w:pPr>
        <w:pStyle w:val="PargrafodaLista"/>
        <w:numPr>
          <w:ilvl w:val="0"/>
          <w:numId w:val="4"/>
        </w:numPr>
      </w:pPr>
      <w:r w:rsidRPr="00B73F6C">
        <w:t>Os padrões de massa devem ser de cubeSat, OML ou PocketQube.</w:t>
      </w:r>
    </w:p>
    <w:p w:rsidR="00B73F6C" w:rsidRDefault="00B73F6C" w:rsidP="00B2353F">
      <w:pPr>
        <w:pStyle w:val="PargrafodaLista"/>
        <w:numPr>
          <w:ilvl w:val="0"/>
          <w:numId w:val="4"/>
        </w:numPr>
      </w:pPr>
      <w:r>
        <w:t>Não podem conter materiais perigosos, como radioativos, etc.</w:t>
      </w:r>
    </w:p>
    <w:p w:rsidR="00B73F6C" w:rsidRPr="00B73F6C" w:rsidRDefault="00B73F6C" w:rsidP="00B2353F"/>
    <w:p w:rsidR="00B73F6C" w:rsidRDefault="00B73F6C" w:rsidP="00B2353F">
      <w:pPr>
        <w:pStyle w:val="Ttulo2"/>
      </w:pPr>
      <w:r>
        <w:t>Propulsão</w:t>
      </w:r>
    </w:p>
    <w:p w:rsidR="00D94DF2" w:rsidRPr="00B73F6C" w:rsidRDefault="00B73F6C" w:rsidP="00B2353F">
      <w:pPr>
        <w:pStyle w:val="PargrafodaLista"/>
        <w:numPr>
          <w:ilvl w:val="0"/>
          <w:numId w:val="5"/>
        </w:numPr>
      </w:pPr>
      <w:r>
        <w:t>Não pode exceder 9.208 lb s (40.960Ns)</w:t>
      </w:r>
    </w:p>
    <w:p w:rsidR="00D94DF2" w:rsidRDefault="00D94DF2" w:rsidP="00B2353F"/>
    <w:p w:rsidR="00B73F6C" w:rsidRDefault="00B73F6C" w:rsidP="00B2353F">
      <w:pPr>
        <w:pStyle w:val="Ttulo2"/>
      </w:pPr>
      <w:r>
        <w:t>Sistema de localização</w:t>
      </w:r>
    </w:p>
    <w:p w:rsidR="00D94DF2" w:rsidRPr="00B73F6C" w:rsidRDefault="00B73F6C" w:rsidP="00B2353F">
      <w:pPr>
        <w:pStyle w:val="PargrafodaLista"/>
        <w:numPr>
          <w:ilvl w:val="0"/>
          <w:numId w:val="5"/>
        </w:numPr>
      </w:pPr>
      <w:r>
        <w:t>É obrigatório via rádio. GPS é fortemente recomendado</w:t>
      </w:r>
    </w:p>
    <w:p w:rsidR="00D94DF2" w:rsidRDefault="00D94DF2" w:rsidP="00B2353F"/>
    <w:p w:rsidR="003B1494" w:rsidRDefault="003B1494" w:rsidP="00B2353F">
      <w:pPr>
        <w:pStyle w:val="Ttulo2"/>
      </w:pPr>
      <w:r>
        <w:t>Altímetro</w:t>
      </w:r>
    </w:p>
    <w:p w:rsidR="00B73F6C" w:rsidRPr="003B1494" w:rsidRDefault="003B1494" w:rsidP="00B2353F">
      <w:pPr>
        <w:pStyle w:val="PargrafodaLista"/>
        <w:numPr>
          <w:ilvl w:val="0"/>
          <w:numId w:val="5"/>
        </w:numPr>
      </w:pPr>
      <w:r>
        <w:t>É obrigatório</w:t>
      </w:r>
    </w:p>
    <w:p w:rsidR="003B1494" w:rsidRDefault="003B1494" w:rsidP="00B2353F"/>
    <w:p w:rsidR="003B1494" w:rsidRDefault="00CF7F1C" w:rsidP="00B2353F">
      <w:pPr>
        <w:pStyle w:val="Ttulo1"/>
      </w:pPr>
      <w:r>
        <w:t>Formulários para participação</w:t>
      </w:r>
    </w:p>
    <w:p w:rsidR="00B73F6C" w:rsidRDefault="00D04686" w:rsidP="00B2353F">
      <w:r>
        <w:t xml:space="preserve">Todos os formulários devem ser </w:t>
      </w:r>
      <w:r w:rsidR="003773F8">
        <w:t>enviados via dropbox.</w:t>
      </w:r>
    </w:p>
    <w:p w:rsidR="00C86A59" w:rsidRDefault="00C86A59" w:rsidP="00C86A59">
      <w:r>
        <w:t xml:space="preserve">Link para obtenção: </w:t>
      </w:r>
      <w:hyperlink r:id="rId7" w:history="1">
        <w:r w:rsidRPr="00A32399">
          <w:rPr>
            <w:rStyle w:val="Hyperlink"/>
          </w:rPr>
          <w:t>http://www.soundingrocket.org/sac-documents--forms.html</w:t>
        </w:r>
      </w:hyperlink>
    </w:p>
    <w:p w:rsidR="00C86A59" w:rsidRDefault="00C86A59" w:rsidP="00B2353F">
      <w:r>
        <w:t xml:space="preserve">Link para envio: </w:t>
      </w:r>
      <w:r w:rsidRPr="00C86A59">
        <w:t>https://www.dropbox.com/request/d1bZuIrnbMlanLzoLQx7</w:t>
      </w:r>
    </w:p>
    <w:p w:rsidR="00C86A59" w:rsidRPr="00C86A59" w:rsidRDefault="00C86A59" w:rsidP="00C86A59">
      <w:pPr>
        <w:rPr>
          <w:lang w:val="en-US"/>
        </w:rPr>
      </w:pPr>
      <w:r w:rsidRPr="00C86A59">
        <w:rPr>
          <w:lang w:val="en-US"/>
        </w:rPr>
        <w:t xml:space="preserve">Formato de envio: </w:t>
      </w:r>
      <w:r w:rsidRPr="00C86A59">
        <w:rPr>
          <w:lang w:val="en-US"/>
        </w:rPr>
        <w:t>"Your Project Name_Entry Form".</w:t>
      </w:r>
      <w:r>
        <w:rPr>
          <w:lang w:val="en-US"/>
        </w:rPr>
        <w:t xml:space="preserve"> </w:t>
      </w:r>
      <w:r w:rsidRPr="00C86A59">
        <w:rPr>
          <w:lang w:val="en-US"/>
        </w:rPr>
        <w:t>For example, a team named the "Reading Comprehension Rocketeers" would submit their entry form using the</w:t>
      </w:r>
      <w:r>
        <w:rPr>
          <w:lang w:val="en-US"/>
        </w:rPr>
        <w:t xml:space="preserve"> </w:t>
      </w:r>
      <w:r w:rsidRPr="00C86A59">
        <w:rPr>
          <w:lang w:val="en-US"/>
        </w:rPr>
        <w:t>filename "Reading Comprehension Rocketeers_Entry Form".</w:t>
      </w:r>
      <w:r w:rsidRPr="00C86A59">
        <w:rPr>
          <w:lang w:val="en-US"/>
        </w:rPr>
        <w:cr/>
      </w:r>
    </w:p>
    <w:p w:rsidR="00B73F6C" w:rsidRDefault="002B7777" w:rsidP="00B2353F">
      <w:r>
        <w:t xml:space="preserve">Cada equipe deve preencher um </w:t>
      </w:r>
      <w:r w:rsidRPr="00B2353F">
        <w:t>conjunto</w:t>
      </w:r>
      <w:r>
        <w:t xml:space="preserve"> de formulários que serão utilizados nos critérios de projeto. Os campos seguem a seguinte ordem de importância: vermelho – importante e exato; azul – fortemente recomendado; amarelo – opcional, mas encorajado</w:t>
      </w:r>
    </w:p>
    <w:p w:rsidR="00C86A59" w:rsidRDefault="00C86A59" w:rsidP="00C86A59">
      <w:r>
        <w:t xml:space="preserve">Pode fazer atualizações do projeto, mantendo as versões, como: </w:t>
      </w:r>
    </w:p>
    <w:p w:rsidR="00C86A59" w:rsidRPr="00C64063" w:rsidRDefault="00C86A59" w:rsidP="00C86A59">
      <w:pPr>
        <w:pStyle w:val="PargrafodaLista"/>
        <w:numPr>
          <w:ilvl w:val="0"/>
          <w:numId w:val="5"/>
        </w:numPr>
        <w:rPr>
          <w:sz w:val="20"/>
          <w:lang w:val="en-US"/>
        </w:rPr>
      </w:pPr>
      <w:r w:rsidRPr="00C64063">
        <w:rPr>
          <w:sz w:val="20"/>
          <w:lang w:val="en-US"/>
        </w:rPr>
        <w:t>First Progress Update: https://www.dropbox.com/request/C50eSdxUpbib0U9NtFZK</w:t>
      </w:r>
    </w:p>
    <w:p w:rsidR="00C86A59" w:rsidRPr="00C64063" w:rsidRDefault="00C86A59" w:rsidP="00C86A59">
      <w:pPr>
        <w:pStyle w:val="PargrafodaLista"/>
        <w:numPr>
          <w:ilvl w:val="0"/>
          <w:numId w:val="5"/>
        </w:numPr>
        <w:rPr>
          <w:sz w:val="20"/>
          <w:lang w:val="en-US"/>
        </w:rPr>
      </w:pPr>
      <w:r w:rsidRPr="00C64063">
        <w:rPr>
          <w:sz w:val="20"/>
          <w:lang w:val="en-US"/>
        </w:rPr>
        <w:t>Second Progress Update: https://www.dropbox.com/request/4phqwFFbfntxXAxqyE5l</w:t>
      </w:r>
    </w:p>
    <w:p w:rsidR="00C86A59" w:rsidRPr="00C64063" w:rsidRDefault="00C86A59" w:rsidP="002B7940">
      <w:pPr>
        <w:pStyle w:val="PargrafodaLista"/>
        <w:numPr>
          <w:ilvl w:val="0"/>
          <w:numId w:val="5"/>
        </w:numPr>
        <w:rPr>
          <w:sz w:val="20"/>
          <w:lang w:val="en-US"/>
        </w:rPr>
      </w:pPr>
      <w:r w:rsidRPr="00C64063">
        <w:rPr>
          <w:sz w:val="20"/>
          <w:lang w:val="en-US"/>
        </w:rPr>
        <w:t>Third Progress Update: https://www.dropbox.com/request/yUqWRfNO4mZMZf5AMPic</w:t>
      </w:r>
    </w:p>
    <w:p w:rsidR="00C86A59" w:rsidRDefault="00C86A59" w:rsidP="00C86A59">
      <w:pPr>
        <w:rPr>
          <w:lang w:val="en-US"/>
        </w:rPr>
      </w:pPr>
    </w:p>
    <w:p w:rsidR="00C86A59" w:rsidRPr="00EB6AC3" w:rsidRDefault="00EB6AC3" w:rsidP="00EB6AC3">
      <w:pPr>
        <w:pStyle w:val="Ttulo2"/>
      </w:pPr>
      <w:r w:rsidRPr="00EB6AC3">
        <w:lastRenderedPageBreak/>
        <w:t>Projeto</w:t>
      </w:r>
    </w:p>
    <w:p w:rsidR="00B2353F" w:rsidRPr="00EB6AC3" w:rsidRDefault="00EB6AC3" w:rsidP="00B2353F">
      <w:r w:rsidRPr="00EB6AC3">
        <w:t>O projeto deve conter:</w:t>
      </w:r>
    </w:p>
    <w:p w:rsidR="00EB6AC3" w:rsidRDefault="00EB6AC3" w:rsidP="00EB6AC3">
      <w:pPr>
        <w:pStyle w:val="PargrafodaLista"/>
        <w:numPr>
          <w:ilvl w:val="0"/>
          <w:numId w:val="6"/>
        </w:numPr>
      </w:pPr>
      <w:r>
        <w:t>Abstract – Um resumo da missão e do projeto</w:t>
      </w:r>
    </w:p>
    <w:p w:rsidR="00EB6AC3" w:rsidRDefault="00EB6AC3" w:rsidP="00EB6AC3">
      <w:pPr>
        <w:pStyle w:val="PargrafodaLista"/>
        <w:numPr>
          <w:ilvl w:val="0"/>
          <w:numId w:val="6"/>
        </w:numPr>
      </w:pPr>
      <w:r>
        <w:t>Introdução – explicação do contexto da equipe, universidade, projeto, etc</w:t>
      </w:r>
    </w:p>
    <w:p w:rsidR="00EB6AC3" w:rsidRDefault="00EB6AC3" w:rsidP="00EB6AC3">
      <w:pPr>
        <w:pStyle w:val="PargrafodaLista"/>
        <w:numPr>
          <w:ilvl w:val="0"/>
          <w:numId w:val="6"/>
        </w:numPr>
      </w:pPr>
      <w:r>
        <w:t>Arquitetura – o projeto em si, com descrições detalhadas. Desenhos técnicos de sistemas de propulsão, eletrônica, sistema de recuperação e carga útil devem estar em apêndices, com presença obrigatória</w:t>
      </w:r>
    </w:p>
    <w:p w:rsidR="00EB6AC3" w:rsidRDefault="00EB6AC3" w:rsidP="00EB6AC3">
      <w:pPr>
        <w:pStyle w:val="PargrafodaLista"/>
        <w:numPr>
          <w:ilvl w:val="0"/>
          <w:numId w:val="6"/>
        </w:numPr>
      </w:pPr>
      <w:r>
        <w:t>Missão – Descritivo do planejamento de vôo e objetivos</w:t>
      </w:r>
    </w:p>
    <w:p w:rsidR="00EB6AC3" w:rsidRDefault="00EB6AC3" w:rsidP="00EB6AC3">
      <w:pPr>
        <w:pStyle w:val="PargrafodaLista"/>
        <w:numPr>
          <w:ilvl w:val="0"/>
          <w:numId w:val="6"/>
        </w:numPr>
      </w:pPr>
      <w:r>
        <w:t>Conclusão – o que foi aprendido no projeto</w:t>
      </w:r>
    </w:p>
    <w:p w:rsidR="00593736" w:rsidRDefault="00593736" w:rsidP="00EB6AC3">
      <w:pPr>
        <w:pStyle w:val="PargrafodaLista"/>
        <w:numPr>
          <w:ilvl w:val="0"/>
          <w:numId w:val="6"/>
        </w:numPr>
      </w:pPr>
      <w:r>
        <w:t>Apêndices</w:t>
      </w:r>
    </w:p>
    <w:p w:rsidR="00593736" w:rsidRDefault="00593736" w:rsidP="00593736">
      <w:pPr>
        <w:pStyle w:val="PargrafodaLista"/>
        <w:numPr>
          <w:ilvl w:val="1"/>
          <w:numId w:val="6"/>
        </w:numPr>
      </w:pPr>
      <w:r>
        <w:t>Massas, medidas e performance</w:t>
      </w:r>
    </w:p>
    <w:p w:rsidR="00593736" w:rsidRDefault="00593736" w:rsidP="00593736">
      <w:pPr>
        <w:pStyle w:val="PargrafodaLista"/>
        <w:numPr>
          <w:ilvl w:val="1"/>
          <w:numId w:val="6"/>
        </w:numPr>
      </w:pPr>
      <w:r>
        <w:t>Relatórios de testes</w:t>
      </w:r>
    </w:p>
    <w:p w:rsidR="00593736" w:rsidRDefault="00593736" w:rsidP="00593736">
      <w:pPr>
        <w:pStyle w:val="PargrafodaLista"/>
        <w:numPr>
          <w:ilvl w:val="1"/>
          <w:numId w:val="6"/>
        </w:numPr>
      </w:pPr>
      <w:r>
        <w:t>Análise de riscos</w:t>
      </w:r>
    </w:p>
    <w:p w:rsidR="00593736" w:rsidRDefault="00593736" w:rsidP="00593736">
      <w:pPr>
        <w:pStyle w:val="PargrafodaLista"/>
        <w:numPr>
          <w:ilvl w:val="1"/>
          <w:numId w:val="6"/>
        </w:numPr>
      </w:pPr>
      <w:r>
        <w:t>Relatório de montagem, pré-lançamento e checklist de lançamento</w:t>
      </w:r>
    </w:p>
    <w:p w:rsidR="00593736" w:rsidRPr="00EB6AC3" w:rsidRDefault="00593736" w:rsidP="00593736">
      <w:pPr>
        <w:pStyle w:val="PargrafodaLista"/>
        <w:numPr>
          <w:ilvl w:val="1"/>
          <w:numId w:val="6"/>
        </w:numPr>
      </w:pPr>
      <w:r>
        <w:t>Desenhos técnicos</w:t>
      </w:r>
    </w:p>
    <w:p w:rsidR="00EB6AC3" w:rsidRDefault="00EB6AC3" w:rsidP="00B2353F"/>
    <w:p w:rsidR="00EB6AC3" w:rsidRDefault="00593736" w:rsidP="00593736">
      <w:pPr>
        <w:pStyle w:val="Ttulo2"/>
      </w:pPr>
      <w:r>
        <w:t>Poster</w:t>
      </w:r>
    </w:p>
    <w:p w:rsidR="00EB6AC3" w:rsidRDefault="00593736" w:rsidP="00B2353F">
      <w:r>
        <w:t xml:space="preserve">Cada equipe deve levar um </w:t>
      </w:r>
      <w:r w:rsidR="00E918F5">
        <w:t>pôster, que deve ser enciado por dropbox com antecedência</w:t>
      </w:r>
    </w:p>
    <w:p w:rsidR="00E918F5" w:rsidRDefault="00E918F5" w:rsidP="00B2353F"/>
    <w:p w:rsidR="00EB6AC3" w:rsidRPr="00593736" w:rsidRDefault="00E918F5" w:rsidP="00E918F5">
      <w:pPr>
        <w:pStyle w:val="Ttulo2"/>
      </w:pPr>
      <w:r>
        <w:t>Abstract</w:t>
      </w:r>
    </w:p>
    <w:p w:rsidR="00EB6AC3" w:rsidRPr="00593736" w:rsidRDefault="00E918F5" w:rsidP="00B2353F">
      <w:r>
        <w:t>Cada equipe deve fornecer um abstract para uma possível seleção para sessão técnica</w:t>
      </w:r>
    </w:p>
    <w:p w:rsidR="00EB6AC3" w:rsidRDefault="00EB6AC3" w:rsidP="00B2353F"/>
    <w:p w:rsidR="00E918F5" w:rsidRPr="00593736" w:rsidRDefault="00404A7A" w:rsidP="00404A7A">
      <w:pPr>
        <w:pStyle w:val="Ttulo1"/>
      </w:pPr>
      <w:r>
        <w:t>Documentos administrativos</w:t>
      </w:r>
    </w:p>
    <w:p w:rsidR="00B2353F" w:rsidRDefault="00294C6B" w:rsidP="00294C6B">
      <w:pPr>
        <w:pStyle w:val="PargrafodaLista"/>
        <w:numPr>
          <w:ilvl w:val="0"/>
          <w:numId w:val="7"/>
        </w:numPr>
      </w:pPr>
      <w:r>
        <w:t>Cada instituição deve fornecer aos membros da equipe uma carta de ciência de participação do aluno na competição</w:t>
      </w:r>
      <w:r w:rsidR="00053A0F">
        <w:t xml:space="preserve"> (há um modelo)</w:t>
      </w:r>
    </w:p>
    <w:p w:rsidR="00294C6B" w:rsidRDefault="00053A0F" w:rsidP="00294C6B">
      <w:pPr>
        <w:pStyle w:val="PargrafodaLista"/>
        <w:numPr>
          <w:ilvl w:val="0"/>
          <w:numId w:val="7"/>
        </w:numPr>
      </w:pPr>
      <w:r>
        <w:t xml:space="preserve">Cada equipe deve ter uma carta de todos os seus alunos indicando estar ciente dos riscos envolvidos e isentando a ESRA de acidentes, e uma cessão de direitos de imagens e informações pessoais à ESRA </w:t>
      </w:r>
      <w:r>
        <w:t>(há modelo</w:t>
      </w:r>
      <w:r>
        <w:t>s</w:t>
      </w:r>
      <w:r>
        <w:t>)</w:t>
      </w:r>
    </w:p>
    <w:p w:rsidR="00D13CE4" w:rsidRDefault="00D13CE4" w:rsidP="00D13CE4"/>
    <w:p w:rsidR="00D13CE4" w:rsidRPr="00593736" w:rsidRDefault="003A4476" w:rsidP="003A4476">
      <w:pPr>
        <w:pStyle w:val="Ttulo1"/>
      </w:pPr>
      <w:r>
        <w:t>Taxas</w:t>
      </w:r>
      <w:r w:rsidR="00EA1CD0">
        <w:t xml:space="preserve"> – Até 14 de Abril</w:t>
      </w:r>
      <w:bookmarkStart w:id="0" w:name="_GoBack"/>
      <w:bookmarkEnd w:id="0"/>
    </w:p>
    <w:p w:rsidR="00B2353F" w:rsidRDefault="003A4476" w:rsidP="00B2353F">
      <w:r>
        <w:t>Inscrição de equipe: US$ 500</w:t>
      </w:r>
    </w:p>
    <w:p w:rsidR="003A4476" w:rsidRDefault="003A4476" w:rsidP="00B2353F">
      <w:r>
        <w:t>Inscrição de foguete: US$ 200</w:t>
      </w:r>
    </w:p>
    <w:p w:rsidR="003A4476" w:rsidRPr="00593736" w:rsidRDefault="003A4476" w:rsidP="00B2353F">
      <w:r>
        <w:t>Inscrição de membro: US$ 50</w:t>
      </w:r>
    </w:p>
    <w:p w:rsidR="00B2353F" w:rsidRPr="00593736" w:rsidRDefault="00B2353F" w:rsidP="00B2353F"/>
    <w:p w:rsidR="00B2353F" w:rsidRPr="00593736" w:rsidRDefault="00B2353F" w:rsidP="00B2353F"/>
    <w:p w:rsidR="00B2353F" w:rsidRPr="00593736" w:rsidRDefault="00B2353F" w:rsidP="00B2353F"/>
    <w:p w:rsidR="00B2353F" w:rsidRPr="00593736" w:rsidRDefault="00B2353F" w:rsidP="00B2353F"/>
    <w:p w:rsidR="00B2353F" w:rsidRPr="00593736" w:rsidRDefault="00B2353F" w:rsidP="00B2353F"/>
    <w:p w:rsidR="00B2353F" w:rsidRPr="00593736" w:rsidRDefault="00B2353F" w:rsidP="00B2353F"/>
    <w:p w:rsidR="00B2353F" w:rsidRPr="00593736" w:rsidRDefault="00B2353F" w:rsidP="00B2353F"/>
    <w:p w:rsidR="007451D3" w:rsidRPr="00593736" w:rsidRDefault="007451D3" w:rsidP="00B2353F"/>
    <w:p w:rsidR="0095536D" w:rsidRPr="00593736" w:rsidRDefault="0095536D" w:rsidP="00B2353F"/>
    <w:sectPr w:rsidR="0095536D" w:rsidRPr="005937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29D" w:rsidRDefault="006D529D" w:rsidP="00B2353F">
      <w:r>
        <w:separator/>
      </w:r>
    </w:p>
  </w:endnote>
  <w:endnote w:type="continuationSeparator" w:id="0">
    <w:p w:rsidR="006D529D" w:rsidRDefault="006D529D" w:rsidP="00B2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29D" w:rsidRDefault="006D529D" w:rsidP="00B2353F">
      <w:r>
        <w:separator/>
      </w:r>
    </w:p>
  </w:footnote>
  <w:footnote w:type="continuationSeparator" w:id="0">
    <w:p w:rsidR="006D529D" w:rsidRDefault="006D529D" w:rsidP="00B23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E49"/>
    <w:multiLevelType w:val="hybridMultilevel"/>
    <w:tmpl w:val="71C62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4720"/>
    <w:multiLevelType w:val="hybridMultilevel"/>
    <w:tmpl w:val="C73838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C4854"/>
    <w:multiLevelType w:val="hybridMultilevel"/>
    <w:tmpl w:val="F60A84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06255"/>
    <w:multiLevelType w:val="hybridMultilevel"/>
    <w:tmpl w:val="5B32F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732B3"/>
    <w:multiLevelType w:val="hybridMultilevel"/>
    <w:tmpl w:val="32FE9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4710C"/>
    <w:multiLevelType w:val="hybridMultilevel"/>
    <w:tmpl w:val="4E2E9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41A09"/>
    <w:multiLevelType w:val="hybridMultilevel"/>
    <w:tmpl w:val="03843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21"/>
    <w:rsid w:val="00053A0F"/>
    <w:rsid w:val="00133221"/>
    <w:rsid w:val="00294C6B"/>
    <w:rsid w:val="002B7777"/>
    <w:rsid w:val="002F1A04"/>
    <w:rsid w:val="00344519"/>
    <w:rsid w:val="003773F8"/>
    <w:rsid w:val="003A4476"/>
    <w:rsid w:val="003B1494"/>
    <w:rsid w:val="00404A7A"/>
    <w:rsid w:val="0052067B"/>
    <w:rsid w:val="00593736"/>
    <w:rsid w:val="00622088"/>
    <w:rsid w:val="006D529D"/>
    <w:rsid w:val="007451D3"/>
    <w:rsid w:val="0079238A"/>
    <w:rsid w:val="007E3E89"/>
    <w:rsid w:val="0095536D"/>
    <w:rsid w:val="00983841"/>
    <w:rsid w:val="00A677D7"/>
    <w:rsid w:val="00AE1A0D"/>
    <w:rsid w:val="00B2353F"/>
    <w:rsid w:val="00B73F6C"/>
    <w:rsid w:val="00B770F0"/>
    <w:rsid w:val="00C64063"/>
    <w:rsid w:val="00C86A59"/>
    <w:rsid w:val="00CC5B5F"/>
    <w:rsid w:val="00CF7F1C"/>
    <w:rsid w:val="00D04686"/>
    <w:rsid w:val="00D13CE4"/>
    <w:rsid w:val="00D20DD3"/>
    <w:rsid w:val="00D94DF2"/>
    <w:rsid w:val="00E918F5"/>
    <w:rsid w:val="00E95D56"/>
    <w:rsid w:val="00EA1CD0"/>
    <w:rsid w:val="00EB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AAEFE-867A-4515-908A-E828E021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3F"/>
    <w:pPr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20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0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20D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3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3221"/>
  </w:style>
  <w:style w:type="paragraph" w:styleId="Rodap">
    <w:name w:val="footer"/>
    <w:basedOn w:val="Normal"/>
    <w:link w:val="RodapChar"/>
    <w:uiPriority w:val="99"/>
    <w:unhideWhenUsed/>
    <w:rsid w:val="00133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3221"/>
  </w:style>
  <w:style w:type="paragraph" w:styleId="PargrafodaLista">
    <w:name w:val="List Paragraph"/>
    <w:basedOn w:val="Normal"/>
    <w:uiPriority w:val="34"/>
    <w:qFormat/>
    <w:rsid w:val="00AE1A0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2067B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2067B"/>
    <w:rPr>
      <w:rFonts w:asciiTheme="majorHAnsi" w:eastAsiaTheme="majorEastAsia" w:hAnsiTheme="majorHAnsi" w:cstheme="majorBidi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20DD3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86A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undingrocket.org/sac-documents--form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664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Alysson Nunes Diogenes</dc:creator>
  <cp:keywords/>
  <dc:description/>
  <cp:lastModifiedBy>Alysson Nunes Diogenes</cp:lastModifiedBy>
  <cp:revision>32</cp:revision>
  <dcterms:created xsi:type="dcterms:W3CDTF">2016-11-18T16:01:00Z</dcterms:created>
  <dcterms:modified xsi:type="dcterms:W3CDTF">2016-11-18T16:48:00Z</dcterms:modified>
</cp:coreProperties>
</file>