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D" w:rsidRDefault="00AD54A8" w:rsidP="00AD54A8">
      <w:pPr>
        <w:spacing w:after="150" w:line="480" w:lineRule="atLeast"/>
        <w:outlineLvl w:val="0"/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</w:pPr>
      <w:r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br/>
      </w:r>
      <w:r w:rsidR="00BE7553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 xml:space="preserve">  </w:t>
      </w:r>
      <w:r w:rsidR="0085524D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>GRUPO -</w:t>
      </w:r>
      <w:proofErr w:type="gramStart"/>
      <w:r w:rsidR="0085524D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 xml:space="preserve">  </w:t>
      </w:r>
      <w:proofErr w:type="gramEnd"/>
      <w:r w:rsidR="0085524D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 xml:space="preserve">CEFAB – </w:t>
      </w:r>
      <w:r w:rsidR="00BE7553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>TRAD.</w:t>
      </w:r>
      <w:r w:rsidR="0085524D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>: Cássio</w:t>
      </w:r>
    </w:p>
    <w:p w:rsidR="0085524D" w:rsidRDefault="0085524D" w:rsidP="00AD54A8">
      <w:pPr>
        <w:spacing w:after="150" w:line="480" w:lineRule="atLeast"/>
        <w:outlineLvl w:val="0"/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</w:pPr>
    </w:p>
    <w:p w:rsidR="00AD54A8" w:rsidRPr="00AD54A8" w:rsidRDefault="00BE7553" w:rsidP="00AD54A8">
      <w:pPr>
        <w:spacing w:after="150" w:line="480" w:lineRule="atLeast"/>
        <w:outlineLvl w:val="0"/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</w:pPr>
      <w:r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 xml:space="preserve">   </w:t>
      </w:r>
      <w:r w:rsidR="00AD54A8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>Modelo</w:t>
      </w:r>
      <w:r w:rsidR="00AD54A8" w:rsidRPr="00AD54A8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 xml:space="preserve"> </w:t>
      </w:r>
      <w:proofErr w:type="spellStart"/>
      <w:r w:rsidR="00AD54A8" w:rsidRPr="00AD54A8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>Rocket</w:t>
      </w:r>
      <w:proofErr w:type="spellEnd"/>
      <w:r w:rsidR="00AD54A8" w:rsidRPr="00AD54A8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 xml:space="preserve"> </w:t>
      </w:r>
      <w:proofErr w:type="spellStart"/>
      <w:r w:rsidR="00AD54A8" w:rsidRPr="00AD54A8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>Launch</w:t>
      </w:r>
      <w:proofErr w:type="spellEnd"/>
      <w:r w:rsidR="00AD54A8" w:rsidRPr="00AD54A8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 xml:space="preserve"> </w:t>
      </w:r>
      <w:proofErr w:type="spellStart"/>
      <w:r w:rsidR="00AD54A8" w:rsidRPr="00AD54A8"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>Controller</w:t>
      </w:r>
      <w:proofErr w:type="spellEnd"/>
      <w:r>
        <w:rPr>
          <w:rFonts w:ascii="Montserrat" w:eastAsia="Times New Roman" w:hAnsi="Montserrat" w:cs="Times New Roman"/>
          <w:color w:val="404041"/>
          <w:kern w:val="36"/>
          <w:sz w:val="48"/>
          <w:szCs w:val="48"/>
          <w:lang w:eastAsia="pt-BR"/>
        </w:rPr>
        <w:t xml:space="preserve"> :</w:t>
      </w:r>
      <w:bookmarkStart w:id="0" w:name="_GoBack"/>
      <w:bookmarkEnd w:id="0"/>
    </w:p>
    <w:p w:rsidR="00AD54A8" w:rsidRPr="00AD54A8" w:rsidRDefault="00AD54A8" w:rsidP="00AD54A8">
      <w:pPr>
        <w:spacing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 </w:t>
      </w:r>
      <w:hyperlink r:id="rId7" w:tgtFrame="_blank" w:history="1">
        <w:r w:rsidRPr="00AD54A8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pt-BR"/>
          </w:rPr>
          <w:t> </w:t>
        </w:r>
      </w:hyperlink>
    </w:p>
    <w:p w:rsidR="00AD54A8" w:rsidRPr="00AD54A8" w:rsidRDefault="00AD54A8" w:rsidP="00C30156">
      <w:pPr>
        <w:spacing w:after="15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O modelo de </w:t>
      </w:r>
      <w:proofErr w:type="spell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rocketry</w:t>
      </w:r>
      <w:proofErr w:type="spell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é um passatempo divertido! O modelo do circuito do lançador de foguete apresentado aqui é cuidadosamente projetado para evitar a ignição acidental e é capaz de fornecer energia da bateria ao dispositivo de ignição de forma eficiente. Isso evitará a falha no lançamento e maximizará a vida da bateria. Um controlador de lançamento de foguete modelo é projetado para fazer apenas uma coisa - acender os motores de foguete. Um encaminhador é eletricamente iniciado, que por sua vez acende o pó preto ou propelente composto.</w:t>
      </w:r>
      <w:proofErr w:type="gram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br/>
      </w:r>
      <w:proofErr w:type="gramEnd"/>
    </w:p>
    <w:p w:rsidR="00AD54A8" w:rsidRDefault="00AD54A8" w:rsidP="008552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Na prática, se a chave de segurança for removida do </w:t>
      </w:r>
      <w:proofErr w:type="spell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Safety</w:t>
      </w:r>
      <w:proofErr w:type="spell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Key Switch de um controlador de lançamento de foguete modelo, nem o ignitor nem </w:t>
      </w:r>
      <w:proofErr w:type="gram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o indicador de continuidade podem tocar</w:t>
      </w:r>
      <w:proofErr w:type="gram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nas duas extremidades da fonte de entrada DC. Mas quando a chave está no lugar, a eletricidade é passada através dos componentes, incluindo a lâmpada indicadora de continuidade. Se o ignitor estiver conectado e bom, a lâmpada se ilumina para indicar a continuidade. Quando a chave de segurança está no lugar e pressiona o botão Pressionar - Para - Lançar, a eletricidade passa pelo ignitor para aquecê-lo e começa o motor do foguete. Isso parece simples o suficiente para ter certeza, e as principais perspectivas dos controladores de lançamento que todos se preocupam são simplicidade e custo. Em muitos controladores de lançamento simples e de baixo custo, há um compromisso oculto na segurança para favorecer a simplicidade.</w:t>
      </w:r>
    </w:p>
    <w:p w:rsidR="00BE7553" w:rsidRDefault="00BE7553" w:rsidP="008552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BE7553" w:rsidRDefault="00BE7553" w:rsidP="008552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BE7553" w:rsidRPr="00AD54A8" w:rsidRDefault="00BE7553" w:rsidP="008552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BE7553" w:rsidRDefault="00BE7553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AD54A8" w:rsidRPr="00AD54A8" w:rsidRDefault="00AD54A8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b/>
          <w:bCs/>
          <w:noProof/>
          <w:color w:val="404041"/>
          <w:sz w:val="24"/>
          <w:szCs w:val="24"/>
          <w:lang w:eastAsia="pt-BR"/>
        </w:rPr>
        <w:drawing>
          <wp:inline distT="0" distB="0" distL="0" distR="0" wp14:anchorId="221D8F52" wp14:editId="631012BB">
            <wp:extent cx="5238750" cy="1952625"/>
            <wp:effectExtent l="0" t="0" r="0" b="9525"/>
            <wp:docPr id="4" name="Imagem 4" descr="Diagrama de fiação genérico do controlador de lançamento do foguet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a de fiação genérico do controlador de lançamento do foguet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53" w:rsidRDefault="00AD54A8" w:rsidP="00BE7553">
      <w:pPr>
        <w:spacing w:line="240" w:lineRule="auto"/>
        <w:jc w:val="center"/>
        <w:rPr>
          <w:rFonts w:ascii="Arial" w:eastAsia="Times New Roman" w:hAnsi="Arial" w:cs="Arial"/>
          <w:color w:val="414042"/>
          <w:sz w:val="21"/>
          <w:szCs w:val="21"/>
          <w:lang w:eastAsia="pt-BR"/>
        </w:rPr>
      </w:pPr>
      <w:r w:rsidRPr="00AD54A8">
        <w:rPr>
          <w:rFonts w:ascii="Arial" w:eastAsia="Times New Roman" w:hAnsi="Arial" w:cs="Arial"/>
          <w:color w:val="414042"/>
          <w:sz w:val="21"/>
          <w:szCs w:val="21"/>
          <w:lang w:eastAsia="pt-BR"/>
        </w:rPr>
        <w:t>Controlador de lançamento de foguete modelo - diagrama de fiação genérico</w:t>
      </w:r>
    </w:p>
    <w:p w:rsidR="00AD54A8" w:rsidRPr="00BE7553" w:rsidRDefault="00AD54A8" w:rsidP="00BE7553">
      <w:pPr>
        <w:spacing w:line="240" w:lineRule="auto"/>
        <w:jc w:val="both"/>
        <w:rPr>
          <w:rFonts w:ascii="Arial" w:eastAsia="Times New Roman" w:hAnsi="Arial" w:cs="Arial"/>
          <w:color w:val="414042"/>
          <w:sz w:val="21"/>
          <w:szCs w:val="21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lastRenderedPageBreak/>
        <w:t>Em princípio, um modelo de ignição de foguete não é diferente de qualquer outro fio. A ponta do foguetão consiste em um fio muito fino (fio de ponte) revestido com um composto químico que se aquece (</w:t>
      </w:r>
      <w:proofErr w:type="spell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pirogênico</w:t>
      </w:r>
      <w:proofErr w:type="spell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/ pirotecnia). O fio da ponte se aquece quando a corrente elétrica suficiente flui através dele, o que faz com que o </w:t>
      </w:r>
      <w:proofErr w:type="spell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pirogênio</w:t>
      </w:r>
      <w:proofErr w:type="spell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se aqueça, o que inicia a queima do propelente do motor do foguete sólido. O fio fino é derretido no processo, que geralmente quebra o circuito, interrompendo o fluxo de eletricidade.</w:t>
      </w:r>
    </w:p>
    <w:p w:rsidR="00AD54A8" w:rsidRPr="00AD54A8" w:rsidRDefault="00AD54A8" w:rsidP="008552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O circuito fácil de usar descrito aqui é simples, flexível e seguro em grande medida. Além disso, o design contém todos os elementos básicos, como bloqueio de segurança, indicadores visuais, etc. Todo o circuito pode ser alimentado a partir de uma bateria externa de </w:t>
      </w:r>
      <w:proofErr w:type="gram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12V</w:t>
      </w:r>
      <w:proofErr w:type="gram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/ 7Ah SMF (ou de qualquer fonte de corrente contínua com ampla tensão e corrente exigida por um ignitor ímpar, após Modificação de circuito desejável).</w:t>
      </w:r>
    </w:p>
    <w:p w:rsidR="00BE7553" w:rsidRDefault="00BE7553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BE7553" w:rsidRDefault="00BE7553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BE7553" w:rsidRDefault="00BE7553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BE7553" w:rsidRDefault="00BE7553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AD54A8" w:rsidRPr="00AD54A8" w:rsidRDefault="00AD54A8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b/>
          <w:bCs/>
          <w:noProof/>
          <w:color w:val="404041"/>
          <w:sz w:val="24"/>
          <w:szCs w:val="24"/>
          <w:lang w:eastAsia="pt-BR"/>
        </w:rPr>
        <w:drawing>
          <wp:inline distT="0" distB="0" distL="0" distR="0" wp14:anchorId="5FCDF6CF" wp14:editId="7B825623">
            <wp:extent cx="5238750" cy="2133600"/>
            <wp:effectExtent l="0" t="0" r="0" b="0"/>
            <wp:docPr id="5" name="Imagem 5" descr="Hardwares especiais para o proje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wares especiais para o proje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A8" w:rsidRPr="00AD54A8" w:rsidRDefault="00AD54A8" w:rsidP="00AD54A8">
      <w:pPr>
        <w:spacing w:line="240" w:lineRule="auto"/>
        <w:jc w:val="center"/>
        <w:rPr>
          <w:rFonts w:ascii="Arial" w:eastAsia="Times New Roman" w:hAnsi="Arial" w:cs="Arial"/>
          <w:color w:val="414042"/>
          <w:sz w:val="21"/>
          <w:szCs w:val="21"/>
          <w:lang w:eastAsia="pt-BR"/>
        </w:rPr>
      </w:pPr>
      <w:r w:rsidRPr="00AD54A8">
        <w:rPr>
          <w:rFonts w:ascii="Arial" w:eastAsia="Times New Roman" w:hAnsi="Arial" w:cs="Arial"/>
          <w:color w:val="414042"/>
          <w:sz w:val="21"/>
          <w:szCs w:val="21"/>
          <w:lang w:eastAsia="pt-BR"/>
        </w:rPr>
        <w:t>Hardwares especiais para o projeto</w:t>
      </w:r>
    </w:p>
    <w:p w:rsidR="00BE7553" w:rsidRDefault="00BE7553" w:rsidP="00AD54A8">
      <w:pPr>
        <w:spacing w:after="150" w:line="240" w:lineRule="auto"/>
        <w:rPr>
          <w:rFonts w:ascii="Arial" w:eastAsia="Times New Roman" w:hAnsi="Arial" w:cs="Arial"/>
          <w:b/>
          <w:bCs/>
          <w:color w:val="414042"/>
          <w:sz w:val="30"/>
          <w:szCs w:val="30"/>
          <w:lang w:eastAsia="pt-BR"/>
        </w:rPr>
      </w:pPr>
    </w:p>
    <w:p w:rsidR="00BE7553" w:rsidRDefault="00BE7553" w:rsidP="00AD54A8">
      <w:pPr>
        <w:spacing w:after="150" w:line="240" w:lineRule="auto"/>
        <w:rPr>
          <w:rFonts w:ascii="Arial" w:eastAsia="Times New Roman" w:hAnsi="Arial" w:cs="Arial"/>
          <w:b/>
          <w:bCs/>
          <w:color w:val="414042"/>
          <w:sz w:val="30"/>
          <w:szCs w:val="30"/>
          <w:lang w:eastAsia="pt-BR"/>
        </w:rPr>
      </w:pPr>
    </w:p>
    <w:p w:rsidR="00BE7553" w:rsidRDefault="00BE7553" w:rsidP="00AD54A8">
      <w:pPr>
        <w:spacing w:after="150" w:line="240" w:lineRule="auto"/>
        <w:rPr>
          <w:rFonts w:ascii="Arial" w:eastAsia="Times New Roman" w:hAnsi="Arial" w:cs="Arial"/>
          <w:b/>
          <w:bCs/>
          <w:color w:val="414042"/>
          <w:sz w:val="30"/>
          <w:szCs w:val="30"/>
          <w:lang w:eastAsia="pt-BR"/>
        </w:rPr>
      </w:pPr>
    </w:p>
    <w:p w:rsidR="00AD54A8" w:rsidRPr="00AD54A8" w:rsidRDefault="00AD54A8" w:rsidP="00AD54A8">
      <w:pPr>
        <w:spacing w:after="15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Arial" w:eastAsia="Times New Roman" w:hAnsi="Arial" w:cs="Arial"/>
          <w:b/>
          <w:bCs/>
          <w:color w:val="414042"/>
          <w:sz w:val="30"/>
          <w:szCs w:val="30"/>
          <w:lang w:eastAsia="pt-BR"/>
        </w:rPr>
        <w:t>Descrição do Circuito</w:t>
      </w:r>
    </w:p>
    <w:p w:rsidR="00BE7553" w:rsidRDefault="00BE7553" w:rsidP="008552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BE7553" w:rsidRDefault="00BE7553" w:rsidP="008552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AD54A8" w:rsidRPr="00AD54A8" w:rsidRDefault="00AD54A8" w:rsidP="0085524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Inicialmente, quando o fornecimento de 12VDC é alimentado no circuito, o indicador verde (LED1) acende-se para sinalizar que a energia de entrada é de polaridade correta e a bateria está saudável. Quando o interruptor de bloqueio da chave (S1) é girado para a posição </w:t>
      </w:r>
      <w:proofErr w:type="gram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1</w:t>
      </w:r>
      <w:proofErr w:type="gram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(da posição desligada), o fornecimento de entrada DC é estendido para apenas algumas partes do circuito. Agora, é possível fazer um teste de continuidade pressionando o botão de teste de continuidade (S2). Se o altifalante conectado estiver bem, então o indicador amarelo (LED2) acende-se. Mover S1 para a posição 2 irá "armar" o controlador de inicialização. Esta condição é indicada pelo indicador </w:t>
      </w: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lastRenderedPageBreak/>
        <w:t xml:space="preserve">vermelho (LED3). Qual é o próximo? Se você estiver pronto, basta levantar a tampa do interruptor de lançamento (S3) e virar o interruptor para a posição para cima. Sim, o </w:t>
      </w:r>
      <w:proofErr w:type="spell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vôo</w:t>
      </w:r>
      <w:proofErr w:type="spell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do foguete começa!</w:t>
      </w:r>
    </w:p>
    <w:p w:rsidR="00BE7553" w:rsidRDefault="00BE7553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BE7553" w:rsidRDefault="00BE7553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BE7553" w:rsidRDefault="00BE7553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AD54A8" w:rsidRPr="00AD54A8" w:rsidRDefault="00AD54A8" w:rsidP="00AD5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b/>
          <w:bCs/>
          <w:noProof/>
          <w:color w:val="404041"/>
          <w:sz w:val="24"/>
          <w:szCs w:val="24"/>
          <w:lang w:eastAsia="pt-BR"/>
        </w:rPr>
        <w:drawing>
          <wp:inline distT="0" distB="0" distL="0" distR="0" wp14:anchorId="21ABB8A0" wp14:editId="53D6A57B">
            <wp:extent cx="5238750" cy="3638550"/>
            <wp:effectExtent l="0" t="0" r="0" b="0"/>
            <wp:docPr id="6" name="Imagem 6" descr="Esquema de circuito do controlador de lançamento de foguet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quema de circuito do controlador de lançamento de foguet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A8" w:rsidRPr="00AD54A8" w:rsidRDefault="00AD54A8" w:rsidP="00AD54A8">
      <w:pPr>
        <w:spacing w:line="240" w:lineRule="auto"/>
        <w:jc w:val="center"/>
        <w:rPr>
          <w:rFonts w:ascii="Arial" w:eastAsia="Times New Roman" w:hAnsi="Arial" w:cs="Arial"/>
          <w:color w:val="414042"/>
          <w:sz w:val="21"/>
          <w:szCs w:val="21"/>
          <w:lang w:eastAsia="pt-BR"/>
        </w:rPr>
      </w:pPr>
      <w:r w:rsidRPr="00AD54A8">
        <w:rPr>
          <w:rFonts w:ascii="Arial" w:eastAsia="Times New Roman" w:hAnsi="Arial" w:cs="Arial"/>
          <w:color w:val="414042"/>
          <w:sz w:val="21"/>
          <w:szCs w:val="21"/>
          <w:lang w:eastAsia="pt-BR"/>
        </w:rPr>
        <w:t>Esquema do circuito controlador do foguetão</w:t>
      </w:r>
    </w:p>
    <w:p w:rsidR="00AD54A8" w:rsidRPr="00AD54A8" w:rsidRDefault="00AD54A8" w:rsidP="00AD54A8">
      <w:pPr>
        <w:spacing w:after="15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Arial" w:eastAsia="Times New Roman" w:hAnsi="Arial" w:cs="Arial"/>
          <w:b/>
          <w:bCs/>
          <w:color w:val="414042"/>
          <w:sz w:val="30"/>
          <w:szCs w:val="30"/>
          <w:lang w:eastAsia="pt-BR"/>
        </w:rPr>
        <w:t>Peças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T1: BS170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D1, D2: 1N4007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ZD1: 8V2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LED 1, 2, 3: </w:t>
      </w:r>
      <w:proofErr w:type="gram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5mm</w:t>
      </w:r>
      <w:proofErr w:type="gram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Verde, 5mm Amarelo, 5mm Vermelho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R1, R2, R5: 1K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R3, R4: 10K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Relação RL1: </w:t>
      </w:r>
      <w:proofErr w:type="gram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12V</w:t>
      </w:r>
      <w:proofErr w:type="gram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SPDT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S1: Key </w:t>
      </w:r>
      <w:proofErr w:type="spell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Lock</w:t>
      </w:r>
      <w:proofErr w:type="spell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Switch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S2: Comutador Botão N / O</w:t>
      </w:r>
    </w:p>
    <w:p w:rsidR="00AD54A8" w:rsidRPr="00AD54A8" w:rsidRDefault="00AD54A8" w:rsidP="00AD5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S3: Interruptor de inicialização</w:t>
      </w:r>
    </w:p>
    <w:p w:rsidR="00AD54A8" w:rsidRPr="00AD54A8" w:rsidRDefault="00AD54A8" w:rsidP="00AD54A8">
      <w:pPr>
        <w:spacing w:after="150" w:line="240" w:lineRule="auto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Arial" w:eastAsia="Times New Roman" w:hAnsi="Arial" w:cs="Arial"/>
          <w:b/>
          <w:bCs/>
          <w:color w:val="414042"/>
          <w:sz w:val="30"/>
          <w:szCs w:val="30"/>
          <w:lang w:eastAsia="pt-BR"/>
        </w:rPr>
        <w:t>Notas</w:t>
      </w:r>
    </w:p>
    <w:p w:rsidR="00AD54A8" w:rsidRPr="00AD54A8" w:rsidRDefault="00AD54A8" w:rsidP="0085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O modelo de ignição do foguete precisa de até 50 mililitros até 50 </w:t>
      </w:r>
      <w:proofErr w:type="spell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amps</w:t>
      </w:r>
      <w:proofErr w:type="spell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, dependendo do elemento de </w:t>
      </w:r>
      <w:proofErr w:type="gram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ignição</w:t>
      </w:r>
      <w:proofErr w:type="gramEnd"/>
    </w:p>
    <w:p w:rsidR="00AD54A8" w:rsidRPr="00AD54A8" w:rsidRDefault="00AD54A8" w:rsidP="0085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Uma vez que a eletricidade poderosa vai fluir através de interruptores e cabos, você precisa se certificar de usar switches e cabos que são classificados para tais correntes. Se você não usar materiais adequadamente classificados, eles podem derreter</w:t>
      </w:r>
      <w:r w:rsidR="00BE7553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.</w:t>
      </w:r>
    </w:p>
    <w:p w:rsidR="00AD54A8" w:rsidRPr="00AD54A8" w:rsidRDefault="00AD54A8" w:rsidP="0085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lastRenderedPageBreak/>
        <w:t>O ignitor geralmente está conectado ao controlador de inicialização usando clipes de jacaré, mas alguns inflamadores estranhos têm conectores personalizados. Plugues e soquetes de banana seria uma boa opção para a interconexão com o nosso lançador de foguetes</w:t>
      </w:r>
      <w:r w:rsidR="00846750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.</w:t>
      </w:r>
    </w:p>
    <w:p w:rsidR="00AD54A8" w:rsidRPr="00AD54A8" w:rsidRDefault="00AD54A8" w:rsidP="0085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Ao testar o controlador de inicialização, você não deseja queimar inflamadores reais. Uma lâmpada de automóvel de </w:t>
      </w:r>
      <w:proofErr w:type="gram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12V</w:t>
      </w:r>
      <w:proofErr w:type="gram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é suficiente (teste de </w:t>
      </w:r>
      <w:proofErr w:type="spellStart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protope</w:t>
      </w:r>
      <w:proofErr w:type="spellEnd"/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com uma fonte de bateria 12V / 12W @ 12V / 7 Ah SMF)</w:t>
      </w:r>
    </w:p>
    <w:p w:rsidR="00AD54A8" w:rsidRDefault="00AD54A8" w:rsidP="008552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>A energia através do relé e não através de um interruptor comum (de baixa corrente) fornecerá uma porcentagem maior da energia para o ignitor. </w:t>
      </w:r>
      <w:r w:rsidRPr="00AD54A8"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br/>
        <w:t>A taxa de falha de lançamento será baixa!</w:t>
      </w:r>
    </w:p>
    <w:p w:rsidR="00846750" w:rsidRDefault="00846750" w:rsidP="00846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846750" w:rsidRDefault="00846750" w:rsidP="00846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846750" w:rsidRDefault="00846750" w:rsidP="00846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846750" w:rsidRDefault="00846750" w:rsidP="00846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</w:p>
    <w:p w:rsidR="00846750" w:rsidRPr="00AD54A8" w:rsidRDefault="00846750" w:rsidP="00846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414042"/>
          <w:sz w:val="24"/>
          <w:szCs w:val="24"/>
          <w:lang w:eastAsia="pt-BR"/>
        </w:rPr>
        <w:t xml:space="preserve">                                                                     FIM</w:t>
      </w:r>
    </w:p>
    <w:p w:rsidR="00312B34" w:rsidRDefault="00312B34"/>
    <w:sectPr w:rsidR="0031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C31"/>
    <w:multiLevelType w:val="multilevel"/>
    <w:tmpl w:val="87F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35EB7"/>
    <w:multiLevelType w:val="multilevel"/>
    <w:tmpl w:val="B6D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A8"/>
    <w:rsid w:val="00312B34"/>
    <w:rsid w:val="00846750"/>
    <w:rsid w:val="0085524D"/>
    <w:rsid w:val="00AD54A8"/>
    <w:rsid w:val="00BE7553"/>
    <w:rsid w:val="00C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1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8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5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chematics.com/wp-content/uploads/2014/03/generic-wiring-diagram.pn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twitter.com/share" TargetMode="External"/><Relationship Id="rId12" Type="http://schemas.openxmlformats.org/officeDocument/2006/relationships/hyperlink" Target="http://www.electroschematics.com/wp-content/uploads/2014/03/Rocket-Launch-Controller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chematics.com/wp-content/uploads/2014/03/special-hardwares-for-the-project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6F60-B793-455C-A365-4BEB4082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5</cp:revision>
  <dcterms:created xsi:type="dcterms:W3CDTF">2017-08-07T13:07:00Z</dcterms:created>
  <dcterms:modified xsi:type="dcterms:W3CDTF">2017-09-06T12:14:00Z</dcterms:modified>
</cp:coreProperties>
</file>